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22"/>
        <w:gridCol w:w="4766"/>
        <w:gridCol w:w="45"/>
      </w:tblGrid>
      <w:tr w:rsidR="000405A5" w:rsidRPr="003C2CF4" w:rsidTr="005061E5">
        <w:trPr>
          <w:gridAfter w:val="1"/>
          <w:wAfter w:w="45" w:type="dxa"/>
        </w:trPr>
        <w:tc>
          <w:tcPr>
            <w:tcW w:w="4788" w:type="dxa"/>
          </w:tcPr>
          <w:p w:rsidR="000405A5" w:rsidRPr="003C2CF4" w:rsidRDefault="0011289A" w:rsidP="003C2CF4">
            <w:pPr>
              <w:snapToGrid w:val="0"/>
              <w:jc w:val="both"/>
              <w:rPr>
                <w:rFonts w:ascii="Times New Roman" w:hAnsi="Times New Roman" w:cs="Times New Roman"/>
                <w:sz w:val="24"/>
                <w:szCs w:val="24"/>
                <w:lang w:val="en-GB"/>
              </w:rPr>
            </w:pPr>
            <w:r w:rsidRPr="003C2CF4">
              <w:rPr>
                <w:rFonts w:ascii="Times New Roman" w:hAnsi="Times New Roman" w:cs="Times New Roman"/>
                <w:sz w:val="24"/>
                <w:szCs w:val="24"/>
                <w:lang w:val="en-GB"/>
              </w:rPr>
              <w:t>Tập đoàn PTT</w:t>
            </w:r>
          </w:p>
          <w:p w:rsidR="0011289A" w:rsidRPr="003C2CF4" w:rsidRDefault="0011289A" w:rsidP="003C2CF4">
            <w:pPr>
              <w:snapToGrid w:val="0"/>
              <w:jc w:val="both"/>
              <w:rPr>
                <w:rFonts w:ascii="Times New Roman" w:hAnsi="Times New Roman" w:cs="Times New Roman"/>
                <w:sz w:val="24"/>
                <w:szCs w:val="24"/>
                <w:lang w:val="en-GB"/>
              </w:rPr>
            </w:pPr>
          </w:p>
          <w:p w:rsidR="0011289A" w:rsidRPr="003C2CF4" w:rsidRDefault="0011289A" w:rsidP="003C2CF4">
            <w:pPr>
              <w:snapToGrid w:val="0"/>
              <w:jc w:val="both"/>
              <w:rPr>
                <w:rFonts w:ascii="Times New Roman" w:hAnsi="Times New Roman" w:cs="Times New Roman"/>
                <w:sz w:val="24"/>
                <w:szCs w:val="24"/>
                <w:lang w:val="en-GB"/>
              </w:rPr>
            </w:pPr>
          </w:p>
          <w:p w:rsidR="0011289A" w:rsidRPr="003C2CF4" w:rsidRDefault="0011289A" w:rsidP="003C2CF4">
            <w:pPr>
              <w:snapToGrid w:val="0"/>
              <w:jc w:val="both"/>
              <w:rPr>
                <w:rFonts w:ascii="Times New Roman" w:hAnsi="Times New Roman" w:cs="Times New Roman"/>
                <w:sz w:val="24"/>
                <w:szCs w:val="24"/>
                <w:lang w:val="en-GB"/>
              </w:rPr>
            </w:pPr>
          </w:p>
          <w:p w:rsidR="0011289A" w:rsidRPr="003C2CF4" w:rsidRDefault="0011289A" w:rsidP="003C2CF4">
            <w:pPr>
              <w:snapToGrid w:val="0"/>
              <w:jc w:val="both"/>
              <w:rPr>
                <w:rFonts w:ascii="Times New Roman" w:hAnsi="Times New Roman" w:cs="Times New Roman"/>
                <w:sz w:val="24"/>
                <w:szCs w:val="24"/>
                <w:lang w:val="en-GB"/>
              </w:rPr>
            </w:pPr>
          </w:p>
          <w:p w:rsidR="0011289A" w:rsidRPr="003C2CF4" w:rsidRDefault="0011289A" w:rsidP="003C2CF4">
            <w:pPr>
              <w:snapToGrid w:val="0"/>
              <w:jc w:val="both"/>
              <w:rPr>
                <w:rFonts w:ascii="Times New Roman" w:hAnsi="Times New Roman" w:cs="Times New Roman"/>
                <w:sz w:val="24"/>
                <w:szCs w:val="24"/>
                <w:lang w:val="en-GB"/>
              </w:rPr>
            </w:pPr>
          </w:p>
          <w:p w:rsidR="0011289A" w:rsidRPr="003C2CF4" w:rsidRDefault="0011289A" w:rsidP="003C2CF4">
            <w:pPr>
              <w:snapToGrid w:val="0"/>
              <w:jc w:val="both"/>
              <w:rPr>
                <w:rFonts w:ascii="Times New Roman" w:hAnsi="Times New Roman" w:cs="Times New Roman"/>
                <w:sz w:val="24"/>
                <w:szCs w:val="24"/>
                <w:lang w:val="en-GB"/>
              </w:rPr>
            </w:pPr>
          </w:p>
        </w:tc>
        <w:tc>
          <w:tcPr>
            <w:tcW w:w="4788" w:type="dxa"/>
            <w:gridSpan w:val="2"/>
          </w:tcPr>
          <w:p w:rsidR="000405A5" w:rsidRPr="003C2CF4" w:rsidRDefault="000405A5" w:rsidP="003C2CF4">
            <w:pPr>
              <w:snapToGrid w:val="0"/>
              <w:jc w:val="both"/>
              <w:rPr>
                <w:rFonts w:ascii="Times New Roman" w:hAnsi="Times New Roman" w:cs="Times New Roman"/>
                <w:sz w:val="24"/>
                <w:szCs w:val="24"/>
              </w:rPr>
            </w:pPr>
            <w:r w:rsidRPr="003C2CF4">
              <w:rPr>
                <w:rFonts w:ascii="Times New Roman" w:hAnsi="Times New Roman" w:cs="Times New Roman"/>
                <w:sz w:val="24"/>
                <w:szCs w:val="24"/>
              </w:rPr>
              <w:t>Công ty TNHH PTT Public</w:t>
            </w:r>
          </w:p>
          <w:p w:rsidR="000405A5" w:rsidRPr="003C2CF4" w:rsidRDefault="000405A5" w:rsidP="003C2CF4">
            <w:pPr>
              <w:snapToGrid w:val="0"/>
              <w:jc w:val="both"/>
              <w:rPr>
                <w:rFonts w:ascii="Times New Roman" w:hAnsi="Times New Roman" w:cs="Times New Roman"/>
                <w:sz w:val="24"/>
                <w:szCs w:val="24"/>
              </w:rPr>
            </w:pPr>
            <w:r w:rsidRPr="003C2CF4">
              <w:rPr>
                <w:rFonts w:ascii="Times New Roman" w:hAnsi="Times New Roman" w:cs="Times New Roman"/>
                <w:sz w:val="24"/>
                <w:szCs w:val="24"/>
              </w:rPr>
              <w:t>555 Đường Vibhavadi Rangsit, Chatuchak,</w:t>
            </w:r>
          </w:p>
          <w:p w:rsidR="000405A5" w:rsidRPr="003C2CF4" w:rsidRDefault="000405A5" w:rsidP="003C2CF4">
            <w:pPr>
              <w:snapToGrid w:val="0"/>
              <w:jc w:val="both"/>
              <w:rPr>
                <w:rFonts w:ascii="Times New Roman" w:hAnsi="Times New Roman" w:cs="Times New Roman"/>
                <w:sz w:val="24"/>
                <w:szCs w:val="24"/>
              </w:rPr>
            </w:pPr>
            <w:r w:rsidRPr="003C2CF4">
              <w:rPr>
                <w:rFonts w:ascii="Times New Roman" w:hAnsi="Times New Roman" w:cs="Times New Roman"/>
                <w:sz w:val="24"/>
                <w:szCs w:val="24"/>
              </w:rPr>
              <w:t>Bangkok 10900 THÁI LAN.</w:t>
            </w:r>
          </w:p>
          <w:p w:rsidR="000405A5" w:rsidRPr="003C2CF4" w:rsidRDefault="000405A5" w:rsidP="003C2CF4">
            <w:pPr>
              <w:snapToGrid w:val="0"/>
              <w:jc w:val="both"/>
              <w:rPr>
                <w:rFonts w:ascii="Times New Roman" w:hAnsi="Times New Roman" w:cs="Times New Roman"/>
                <w:sz w:val="24"/>
                <w:szCs w:val="24"/>
              </w:rPr>
            </w:pPr>
            <w:r w:rsidRPr="003C2CF4">
              <w:rPr>
                <w:rFonts w:ascii="Times New Roman" w:hAnsi="Times New Roman" w:cs="Times New Roman"/>
                <w:sz w:val="24"/>
                <w:szCs w:val="24"/>
              </w:rPr>
              <w:t>Điện thoại: +66 (0) 2537-2000</w:t>
            </w:r>
          </w:p>
          <w:p w:rsidR="000405A5" w:rsidRPr="003C2CF4" w:rsidRDefault="000405A5" w:rsidP="003C2CF4">
            <w:pPr>
              <w:snapToGrid w:val="0"/>
              <w:jc w:val="both"/>
              <w:rPr>
                <w:rFonts w:ascii="Times New Roman" w:hAnsi="Times New Roman" w:cs="Times New Roman"/>
                <w:sz w:val="24"/>
                <w:szCs w:val="24"/>
              </w:rPr>
            </w:pPr>
            <w:r w:rsidRPr="003C2CF4">
              <w:rPr>
                <w:rFonts w:ascii="Times New Roman" w:hAnsi="Times New Roman" w:cs="Times New Roman"/>
                <w:sz w:val="24"/>
                <w:szCs w:val="24"/>
              </w:rPr>
              <w:t>Số fax: +66 (0) 2537-3498-9</w:t>
            </w:r>
          </w:p>
          <w:p w:rsidR="000405A5" w:rsidRPr="003C2CF4" w:rsidRDefault="000405A5" w:rsidP="003C2CF4">
            <w:pPr>
              <w:snapToGrid w:val="0"/>
              <w:jc w:val="both"/>
              <w:rPr>
                <w:rFonts w:ascii="Times New Roman" w:hAnsi="Times New Roman" w:cs="Times New Roman"/>
                <w:sz w:val="24"/>
                <w:szCs w:val="24"/>
              </w:rPr>
            </w:pPr>
            <w:r w:rsidRPr="003C2CF4">
              <w:rPr>
                <w:rFonts w:ascii="Times New Roman" w:hAnsi="Times New Roman" w:cs="Times New Roman"/>
                <w:sz w:val="24"/>
                <w:szCs w:val="24"/>
              </w:rPr>
              <w:t>Www.pttplc.com</w:t>
            </w:r>
          </w:p>
        </w:tc>
      </w:tr>
      <w:tr w:rsidR="005C6921" w:rsidRPr="00EC60E0" w:rsidTr="005C69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10" w:type="dxa"/>
            <w:gridSpan w:val="2"/>
          </w:tcPr>
          <w:p w:rsidR="005C6921" w:rsidRPr="005C6921" w:rsidRDefault="005C6921" w:rsidP="005C6921">
            <w:pPr>
              <w:spacing w:line="312" w:lineRule="auto"/>
              <w:jc w:val="both"/>
              <w:rPr>
                <w:rFonts w:ascii="Times New Roman" w:hAnsi="Times New Roman" w:cs="Times New Roman"/>
                <w:sz w:val="16"/>
                <w:szCs w:val="24"/>
                <w:lang w:val="vi-VN"/>
              </w:rPr>
            </w:pPr>
          </w:p>
          <w:p w:rsidR="00EC4460" w:rsidRPr="000E68BF" w:rsidRDefault="00EC4460" w:rsidP="005C6921">
            <w:pPr>
              <w:spacing w:line="312" w:lineRule="auto"/>
              <w:jc w:val="both"/>
              <w:rPr>
                <w:rFonts w:ascii="Times New Roman" w:eastAsia="Times New Roman" w:hAnsi="Times New Roman" w:cs="Times New Roman"/>
                <w:sz w:val="24"/>
                <w:szCs w:val="24"/>
                <w:lang w:val="vi-VN"/>
              </w:rPr>
            </w:pPr>
            <w:r w:rsidRPr="00EC60E0">
              <w:rPr>
                <w:rFonts w:ascii="Times New Roman" w:hAnsi="Times New Roman" w:cs="Times New Roman"/>
                <w:sz w:val="24"/>
                <w:szCs w:val="24"/>
                <w:lang w:val="vi-VN"/>
              </w:rPr>
              <w:t>Số</w:t>
            </w:r>
            <w:r w:rsidR="00EC60E0">
              <w:rPr>
                <w:rFonts w:ascii="Times New Roman" w:hAnsi="Times New Roman" w:cs="Times New Roman"/>
                <w:sz w:val="24"/>
                <w:szCs w:val="24"/>
                <w:lang w:val="vi-VN"/>
              </w:rPr>
              <w:t>: 80000001/</w:t>
            </w:r>
            <w:r w:rsidR="00EC60E0" w:rsidRPr="000E68BF">
              <w:rPr>
                <w:rFonts w:ascii="Times New Roman" w:hAnsi="Times New Roman" w:cs="Times New Roman"/>
                <w:sz w:val="24"/>
                <w:szCs w:val="24"/>
                <w:lang w:val="vi-VN"/>
              </w:rPr>
              <w:t>639</w:t>
            </w:r>
          </w:p>
          <w:p w:rsidR="00EC4460" w:rsidRPr="00EC60E0" w:rsidRDefault="00EC4460" w:rsidP="005C6921">
            <w:pPr>
              <w:spacing w:line="312" w:lineRule="auto"/>
              <w:jc w:val="both"/>
              <w:rPr>
                <w:rFonts w:ascii="Times New Roman" w:eastAsia="Times New Roman" w:hAnsi="Times New Roman" w:cs="Times New Roman"/>
                <w:sz w:val="24"/>
                <w:szCs w:val="24"/>
                <w:lang w:val="vi-VN"/>
              </w:rPr>
            </w:pPr>
          </w:p>
          <w:p w:rsidR="00EC4460" w:rsidRPr="000E68BF" w:rsidRDefault="00EC4460" w:rsidP="00EC4460">
            <w:pP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Ngày </w:t>
            </w:r>
            <w:r w:rsidR="00EC60E0" w:rsidRPr="000E68BF">
              <w:rPr>
                <w:rFonts w:ascii="Times New Roman" w:hAnsi="Times New Roman" w:cs="Times New Roman"/>
                <w:sz w:val="24"/>
                <w:szCs w:val="24"/>
                <w:lang w:val="vi-VN"/>
              </w:rPr>
              <w:t xml:space="preserve">04 </w:t>
            </w:r>
            <w:r>
              <w:rPr>
                <w:rFonts w:ascii="Times New Roman" w:hAnsi="Times New Roman" w:cs="Times New Roman"/>
                <w:sz w:val="24"/>
                <w:szCs w:val="24"/>
                <w:lang w:val="vi-VN"/>
              </w:rPr>
              <w:t xml:space="preserve">tháng </w:t>
            </w:r>
            <w:r w:rsidR="00EC60E0" w:rsidRPr="000E68BF">
              <w:rPr>
                <w:rFonts w:ascii="Times New Roman" w:hAnsi="Times New Roman" w:cs="Times New Roman"/>
                <w:sz w:val="24"/>
                <w:szCs w:val="24"/>
                <w:lang w:val="vi-VN"/>
              </w:rPr>
              <w:t xml:space="preserve">10 </w:t>
            </w:r>
            <w:r w:rsidR="00EC60E0">
              <w:rPr>
                <w:rFonts w:ascii="Times New Roman" w:hAnsi="Times New Roman" w:cs="Times New Roman"/>
                <w:sz w:val="24"/>
                <w:szCs w:val="24"/>
                <w:lang w:val="vi-VN"/>
              </w:rPr>
              <w:t xml:space="preserve"> năm 202</w:t>
            </w:r>
            <w:r w:rsidR="00EC60E0" w:rsidRPr="000E68BF">
              <w:rPr>
                <w:rFonts w:ascii="Times New Roman" w:hAnsi="Times New Roman" w:cs="Times New Roman"/>
                <w:sz w:val="24"/>
                <w:szCs w:val="24"/>
                <w:lang w:val="vi-VN"/>
              </w:rPr>
              <w:t>4</w:t>
            </w:r>
          </w:p>
          <w:p w:rsidR="00EC4460" w:rsidRPr="00EC60E0" w:rsidRDefault="00EC4460" w:rsidP="005C6921">
            <w:pPr>
              <w:spacing w:line="312" w:lineRule="auto"/>
              <w:jc w:val="both"/>
              <w:rPr>
                <w:rFonts w:ascii="Times New Roman" w:eastAsia="Times New Roman" w:hAnsi="Times New Roman" w:cs="Times New Roman"/>
                <w:sz w:val="24"/>
                <w:szCs w:val="24"/>
                <w:lang w:val="vi-VN"/>
              </w:rPr>
            </w:pPr>
          </w:p>
          <w:p w:rsidR="005C6921" w:rsidRPr="000E68BF" w:rsidRDefault="005C6921" w:rsidP="005C6921">
            <w:pPr>
              <w:spacing w:line="312" w:lineRule="auto"/>
              <w:jc w:val="both"/>
              <w:rPr>
                <w:rFonts w:ascii="Times New Roman" w:hAnsi="Times New Roman" w:cs="Times New Roman"/>
                <w:sz w:val="24"/>
                <w:szCs w:val="24"/>
                <w:lang w:val="vi-VN"/>
              </w:rPr>
            </w:pPr>
            <w:r w:rsidRPr="005C6921">
              <w:rPr>
                <w:rFonts w:ascii="Times New Roman" w:eastAsia="Times New Roman" w:hAnsi="Times New Roman" w:cs="Times New Roman"/>
                <w:sz w:val="24"/>
                <w:szCs w:val="24"/>
                <w:lang w:val="vi-VN"/>
              </w:rPr>
              <w:t xml:space="preserve">Kính gửi: Ông </w:t>
            </w:r>
            <w:r w:rsidR="000E68BF" w:rsidRPr="000E68BF">
              <w:rPr>
                <w:rFonts w:ascii="Times New Roman" w:eastAsia="Times New Roman" w:hAnsi="Times New Roman" w:cs="Times New Roman"/>
                <w:sz w:val="24"/>
                <w:szCs w:val="24"/>
                <w:lang w:val="vi-VN"/>
              </w:rPr>
              <w:t>Đào Ngọc Dung</w:t>
            </w:r>
          </w:p>
          <w:p w:rsidR="005C6921" w:rsidRPr="00B008FE" w:rsidRDefault="005C6921" w:rsidP="005C6921">
            <w:pPr>
              <w:spacing w:line="312" w:lineRule="auto"/>
              <w:jc w:val="both"/>
              <w:rPr>
                <w:rFonts w:ascii="Times New Roman" w:eastAsia="Times New Roman" w:hAnsi="Times New Roman" w:cs="Times New Roman"/>
                <w:sz w:val="24"/>
                <w:szCs w:val="24"/>
                <w:lang w:val="vi-VN"/>
              </w:rPr>
            </w:pPr>
            <w:r w:rsidRPr="00E17353">
              <w:rPr>
                <w:rFonts w:ascii="Times New Roman" w:eastAsia="Times New Roman" w:hAnsi="Times New Roman" w:cs="Times New Roman"/>
                <w:sz w:val="24"/>
                <w:szCs w:val="24"/>
                <w:lang w:val="vi-VN"/>
              </w:rPr>
              <w:t>Bộ trưởng</w:t>
            </w:r>
            <w:r w:rsidRPr="003C2CF4">
              <w:rPr>
                <w:rFonts w:ascii="Times New Roman" w:hAnsi="Times New Roman" w:cs="Times New Roman"/>
                <w:sz w:val="24"/>
                <w:szCs w:val="24"/>
                <w:lang w:val="vi-VN"/>
              </w:rPr>
              <w:t xml:space="preserve"> </w:t>
            </w:r>
            <w:r w:rsidR="000E68BF">
              <w:rPr>
                <w:rFonts w:ascii="Times New Roman" w:eastAsia="Times New Roman" w:hAnsi="Times New Roman" w:cs="Times New Roman"/>
                <w:sz w:val="24"/>
                <w:szCs w:val="24"/>
                <w:lang w:val="vi-VN"/>
              </w:rPr>
              <w:t>Bộ</w:t>
            </w:r>
            <w:r w:rsidR="000E68BF" w:rsidRPr="000E68BF">
              <w:rPr>
                <w:rFonts w:ascii="Times New Roman" w:eastAsia="Times New Roman" w:hAnsi="Times New Roman" w:cs="Times New Roman"/>
                <w:sz w:val="24"/>
                <w:szCs w:val="24"/>
                <w:lang w:val="vi-VN"/>
              </w:rPr>
              <w:t xml:space="preserve"> Lao động – Thương </w:t>
            </w:r>
            <w:r w:rsidR="00B008FE">
              <w:rPr>
                <w:rFonts w:ascii="Times New Roman" w:eastAsia="Times New Roman" w:hAnsi="Times New Roman" w:cs="Times New Roman"/>
                <w:sz w:val="24"/>
                <w:szCs w:val="24"/>
                <w:lang w:val="vi-VN"/>
              </w:rPr>
              <w:t xml:space="preserve">binh và </w:t>
            </w:r>
            <w:r w:rsidR="00B008FE" w:rsidRPr="00B008FE">
              <w:rPr>
                <w:rFonts w:ascii="Times New Roman" w:eastAsia="Times New Roman" w:hAnsi="Times New Roman" w:cs="Times New Roman"/>
                <w:sz w:val="24"/>
                <w:szCs w:val="24"/>
                <w:lang w:val="vi-VN"/>
              </w:rPr>
              <w:t>XH</w:t>
            </w:r>
          </w:p>
          <w:p w:rsidR="005C6921" w:rsidRDefault="000E68BF" w:rsidP="000E68BF">
            <w:pPr>
              <w:spacing w:line="312" w:lineRule="auto"/>
              <w:jc w:val="both"/>
              <w:rPr>
                <w:rFonts w:ascii="Times New Roman" w:hAnsi="Times New Roman" w:cs="Times New Roman"/>
                <w:sz w:val="24"/>
                <w:szCs w:val="24"/>
                <w:lang w:val="vi-VN"/>
              </w:rPr>
            </w:pPr>
            <w:r>
              <w:rPr>
                <w:rFonts w:ascii="Times New Roman" w:eastAsia="Times New Roman" w:hAnsi="Times New Roman" w:cs="Times New Roman"/>
                <w:sz w:val="24"/>
                <w:szCs w:val="24"/>
                <w:lang w:val="vi-VN"/>
              </w:rPr>
              <w:t xml:space="preserve">Số </w:t>
            </w:r>
            <w:r w:rsidRPr="00B008FE">
              <w:rPr>
                <w:rFonts w:ascii="Times New Roman" w:eastAsia="Times New Roman" w:hAnsi="Times New Roman" w:cs="Times New Roman"/>
                <w:sz w:val="24"/>
                <w:szCs w:val="24"/>
                <w:lang w:val="vi-VN"/>
              </w:rPr>
              <w:t>12 Ngô Quyền</w:t>
            </w:r>
            <w:r w:rsidR="005C6921" w:rsidRPr="003C2CF4">
              <w:rPr>
                <w:rFonts w:ascii="Times New Roman" w:eastAsia="Times New Roman" w:hAnsi="Times New Roman" w:cs="Times New Roman"/>
                <w:sz w:val="24"/>
                <w:szCs w:val="24"/>
                <w:lang w:val="vi-VN"/>
              </w:rPr>
              <w:t xml:space="preserve">, Quận Hoàn Kiếm, Hà Nội, Việt Nam </w:t>
            </w:r>
          </w:p>
        </w:tc>
        <w:tc>
          <w:tcPr>
            <w:tcW w:w="4811" w:type="dxa"/>
            <w:gridSpan w:val="2"/>
          </w:tcPr>
          <w:p w:rsidR="005C6921" w:rsidRPr="002A7EB4" w:rsidRDefault="005C6921" w:rsidP="005C6921">
            <w:pPr>
              <w:spacing w:line="312" w:lineRule="auto"/>
              <w:jc w:val="both"/>
              <w:rPr>
                <w:rFonts w:ascii="Times New Roman" w:hAnsi="Times New Roman" w:cs="Times New Roman"/>
                <w:sz w:val="18"/>
                <w:szCs w:val="24"/>
                <w:lang w:val="vi-VN"/>
              </w:rPr>
            </w:pPr>
          </w:p>
          <w:p w:rsidR="00EC4460" w:rsidRPr="00841827" w:rsidRDefault="00EC4460" w:rsidP="00EC4460">
            <w:pPr>
              <w:spacing w:line="312" w:lineRule="auto"/>
              <w:jc w:val="both"/>
              <w:rPr>
                <w:rFonts w:ascii="Times New Roman" w:eastAsia="Times New Roman" w:hAnsi="Times New Roman" w:cs="Times New Roman"/>
                <w:sz w:val="24"/>
                <w:szCs w:val="24"/>
              </w:rPr>
            </w:pPr>
            <w:r w:rsidRPr="00EC60E0">
              <w:rPr>
                <w:rFonts w:ascii="Times New Roman" w:hAnsi="Times New Roman" w:cs="Times New Roman"/>
                <w:sz w:val="24"/>
                <w:szCs w:val="24"/>
                <w:lang w:val="vi-VN"/>
              </w:rPr>
              <w:t>Số</w:t>
            </w:r>
            <w:r w:rsidR="00841827">
              <w:rPr>
                <w:rFonts w:ascii="Times New Roman" w:hAnsi="Times New Roman" w:cs="Times New Roman"/>
                <w:sz w:val="24"/>
                <w:szCs w:val="24"/>
                <w:lang w:val="vi-VN"/>
              </w:rPr>
              <w:t>: 80000001/</w:t>
            </w:r>
            <w:r w:rsidR="00841827">
              <w:rPr>
                <w:rFonts w:ascii="Times New Roman" w:hAnsi="Times New Roman" w:cs="Times New Roman"/>
                <w:sz w:val="24"/>
                <w:szCs w:val="24"/>
              </w:rPr>
              <w:t>638</w:t>
            </w:r>
          </w:p>
          <w:p w:rsidR="00EC4460" w:rsidRPr="00EC60E0" w:rsidRDefault="00EC4460" w:rsidP="00EC4460">
            <w:pPr>
              <w:spacing w:line="312" w:lineRule="auto"/>
              <w:jc w:val="both"/>
              <w:rPr>
                <w:rFonts w:ascii="Times New Roman" w:eastAsia="Times New Roman" w:hAnsi="Times New Roman" w:cs="Times New Roman"/>
                <w:sz w:val="24"/>
                <w:szCs w:val="24"/>
                <w:lang w:val="vi-VN"/>
              </w:rPr>
            </w:pPr>
          </w:p>
          <w:p w:rsidR="00EC4460" w:rsidRPr="00841827" w:rsidRDefault="00841827" w:rsidP="00EC4460">
            <w:pPr>
              <w:jc w:val="both"/>
              <w:rPr>
                <w:rFonts w:ascii="Times New Roman" w:hAnsi="Times New Roman" w:cs="Times New Roman"/>
                <w:sz w:val="24"/>
                <w:szCs w:val="24"/>
              </w:rPr>
            </w:pPr>
            <w:r>
              <w:rPr>
                <w:rFonts w:ascii="Times New Roman" w:hAnsi="Times New Roman" w:cs="Times New Roman"/>
                <w:sz w:val="24"/>
                <w:szCs w:val="24"/>
                <w:lang w:val="vi-VN"/>
              </w:rPr>
              <w:t xml:space="preserve">Ngày </w:t>
            </w:r>
            <w:r>
              <w:rPr>
                <w:rFonts w:ascii="Times New Roman" w:hAnsi="Times New Roman" w:cs="Times New Roman"/>
                <w:sz w:val="24"/>
                <w:szCs w:val="24"/>
              </w:rPr>
              <w:t>04</w:t>
            </w:r>
            <w:r>
              <w:rPr>
                <w:rFonts w:ascii="Times New Roman" w:hAnsi="Times New Roman" w:cs="Times New Roman"/>
                <w:sz w:val="24"/>
                <w:szCs w:val="24"/>
                <w:lang w:val="vi-VN"/>
              </w:rPr>
              <w:t xml:space="preserve"> tháng </w:t>
            </w:r>
            <w:r>
              <w:rPr>
                <w:rFonts w:ascii="Times New Roman" w:hAnsi="Times New Roman" w:cs="Times New Roman"/>
                <w:sz w:val="24"/>
                <w:szCs w:val="24"/>
              </w:rPr>
              <w:t>10</w:t>
            </w:r>
            <w:r>
              <w:rPr>
                <w:rFonts w:ascii="Times New Roman" w:hAnsi="Times New Roman" w:cs="Times New Roman"/>
                <w:sz w:val="24"/>
                <w:szCs w:val="24"/>
                <w:lang w:val="vi-VN"/>
              </w:rPr>
              <w:t xml:space="preserve"> năm 202</w:t>
            </w:r>
            <w:r>
              <w:rPr>
                <w:rFonts w:ascii="Times New Roman" w:hAnsi="Times New Roman" w:cs="Times New Roman"/>
                <w:sz w:val="24"/>
                <w:szCs w:val="24"/>
              </w:rPr>
              <w:t>4</w:t>
            </w:r>
          </w:p>
          <w:p w:rsidR="00EC4460" w:rsidRPr="00EC60E0" w:rsidRDefault="00EC4460" w:rsidP="005C6921">
            <w:pPr>
              <w:spacing w:line="312" w:lineRule="auto"/>
              <w:jc w:val="both"/>
              <w:rPr>
                <w:rFonts w:ascii="Times New Roman" w:hAnsi="Times New Roman" w:cs="Times New Roman"/>
                <w:sz w:val="24"/>
                <w:szCs w:val="24"/>
                <w:lang w:val="vi-VN"/>
              </w:rPr>
            </w:pPr>
          </w:p>
          <w:p w:rsidR="005C6921" w:rsidRPr="002A7EB4" w:rsidRDefault="005C6921" w:rsidP="005C6921">
            <w:pPr>
              <w:spacing w:line="312" w:lineRule="auto"/>
              <w:jc w:val="both"/>
              <w:rPr>
                <w:rFonts w:ascii="Times New Roman" w:hAnsi="Times New Roman" w:cs="Times New Roman"/>
                <w:sz w:val="24"/>
                <w:szCs w:val="24"/>
                <w:lang w:val="vi-VN"/>
              </w:rPr>
            </w:pPr>
            <w:r w:rsidRPr="002A7EB4">
              <w:rPr>
                <w:rFonts w:ascii="Times New Roman" w:hAnsi="Times New Roman" w:cs="Times New Roman"/>
                <w:sz w:val="24"/>
                <w:szCs w:val="24"/>
                <w:lang w:val="vi-VN"/>
              </w:rPr>
              <w:t xml:space="preserve">Kính gửi: Ông </w:t>
            </w:r>
            <w:r w:rsidR="00EC4460" w:rsidRPr="00EC4460">
              <w:rPr>
                <w:rFonts w:ascii="Times New Roman" w:hAnsi="Times New Roman" w:cs="Times New Roman"/>
                <w:sz w:val="24"/>
                <w:szCs w:val="24"/>
                <w:lang w:val="vi-VN"/>
              </w:rPr>
              <w:t xml:space="preserve">Nguyễn </w:t>
            </w:r>
            <w:r w:rsidRPr="002A7EB4">
              <w:rPr>
                <w:rFonts w:ascii="Times New Roman" w:hAnsi="Times New Roman" w:cs="Times New Roman"/>
                <w:sz w:val="24"/>
                <w:szCs w:val="24"/>
                <w:lang w:val="vi-VN"/>
              </w:rPr>
              <w:t>Kim Sơn</w:t>
            </w:r>
          </w:p>
          <w:p w:rsidR="005C6921" w:rsidRPr="002A7EB4" w:rsidRDefault="005C6921" w:rsidP="005C6921">
            <w:pPr>
              <w:spacing w:line="312" w:lineRule="auto"/>
              <w:jc w:val="both"/>
              <w:rPr>
                <w:rFonts w:ascii="Times New Roman" w:hAnsi="Times New Roman" w:cs="Times New Roman"/>
                <w:sz w:val="24"/>
                <w:szCs w:val="24"/>
                <w:lang w:val="vi-VN"/>
              </w:rPr>
            </w:pPr>
            <w:r w:rsidRPr="002A7EB4">
              <w:rPr>
                <w:rFonts w:ascii="Times New Roman" w:hAnsi="Times New Roman" w:cs="Times New Roman"/>
                <w:sz w:val="24"/>
                <w:szCs w:val="24"/>
                <w:lang w:val="vi-VN"/>
              </w:rPr>
              <w:t>Bộ trưởng Bộ Giáo dục và Đào tạo</w:t>
            </w:r>
          </w:p>
          <w:p w:rsidR="005C6921" w:rsidRPr="002A7EB4" w:rsidRDefault="005C6921" w:rsidP="002A7EB4">
            <w:pPr>
              <w:spacing w:line="312" w:lineRule="auto"/>
              <w:jc w:val="both"/>
              <w:rPr>
                <w:rFonts w:ascii="Times New Roman" w:hAnsi="Times New Roman" w:cs="Times New Roman"/>
                <w:sz w:val="24"/>
                <w:szCs w:val="24"/>
                <w:lang w:val="vi-VN"/>
              </w:rPr>
            </w:pPr>
            <w:r w:rsidRPr="002A7EB4">
              <w:rPr>
                <w:rFonts w:ascii="Times New Roman" w:hAnsi="Times New Roman" w:cs="Times New Roman"/>
                <w:sz w:val="24"/>
                <w:szCs w:val="24"/>
                <w:lang w:val="vi-VN"/>
              </w:rPr>
              <w:t xml:space="preserve">Số </w:t>
            </w:r>
            <w:r w:rsidR="002A7EB4" w:rsidRPr="002A7EB4">
              <w:rPr>
                <w:rFonts w:ascii="Times New Roman" w:hAnsi="Times New Roman" w:cs="Times New Roman"/>
                <w:sz w:val="24"/>
                <w:szCs w:val="24"/>
                <w:lang w:val="vi-VN"/>
              </w:rPr>
              <w:t>35 Đại Cồ Việt, P. Lê Đại Hành, Q. Hai Bà Trưng, Hà Nội, Việt Nam</w:t>
            </w:r>
          </w:p>
        </w:tc>
      </w:tr>
    </w:tbl>
    <w:p w:rsidR="005C6921" w:rsidRPr="0087595E" w:rsidRDefault="005C6921" w:rsidP="003C2CF4">
      <w:pPr>
        <w:spacing w:after="0" w:line="240" w:lineRule="auto"/>
        <w:jc w:val="both"/>
        <w:rPr>
          <w:rFonts w:ascii="Times New Roman" w:hAnsi="Times New Roman" w:cs="Times New Roman"/>
          <w:sz w:val="24"/>
          <w:szCs w:val="24"/>
          <w:lang w:val="vi-VN"/>
        </w:rPr>
      </w:pPr>
    </w:p>
    <w:p w:rsidR="000405A5" w:rsidRPr="005C6921" w:rsidRDefault="000405A5" w:rsidP="003C2CF4">
      <w:pPr>
        <w:spacing w:after="0" w:line="240" w:lineRule="auto"/>
        <w:jc w:val="both"/>
        <w:rPr>
          <w:rFonts w:ascii="Times New Roman" w:hAnsi="Times New Roman" w:cs="Times New Roman"/>
          <w:sz w:val="24"/>
          <w:szCs w:val="24"/>
          <w:lang w:val="vi-VN"/>
        </w:rPr>
      </w:pPr>
    </w:p>
    <w:p w:rsidR="00AA064F" w:rsidRPr="00C920E2" w:rsidRDefault="00694A46" w:rsidP="003C2CF4">
      <w:pPr>
        <w:spacing w:after="0" w:line="312" w:lineRule="auto"/>
        <w:jc w:val="both"/>
        <w:rPr>
          <w:rFonts w:ascii="Times New Roman" w:hAnsi="Times New Roman" w:cs="Times New Roman"/>
          <w:b/>
          <w:sz w:val="24"/>
          <w:szCs w:val="24"/>
          <w:lang w:val="vi-VN"/>
        </w:rPr>
      </w:pPr>
      <w:r w:rsidRPr="00704839">
        <w:rPr>
          <w:rFonts w:ascii="Times New Roman" w:eastAsia="Times New Roman" w:hAnsi="Times New Roman" w:cs="Times New Roman"/>
          <w:b/>
          <w:sz w:val="24"/>
          <w:szCs w:val="24"/>
          <w:lang w:val="vi-VN"/>
        </w:rPr>
        <w:t>Chủ đề: Ưu</w:t>
      </w:r>
      <w:r w:rsidR="00AA064F" w:rsidRPr="00704839">
        <w:rPr>
          <w:rFonts w:ascii="Times New Roman" w:eastAsia="Times New Roman" w:hAnsi="Times New Roman" w:cs="Times New Roman"/>
          <w:b/>
          <w:sz w:val="24"/>
          <w:szCs w:val="24"/>
          <w:lang w:val="vi-VN"/>
        </w:rPr>
        <w:t xml:space="preserve"> đã</w:t>
      </w:r>
      <w:r w:rsidR="00704839">
        <w:rPr>
          <w:rFonts w:ascii="Times New Roman" w:eastAsia="Times New Roman" w:hAnsi="Times New Roman" w:cs="Times New Roman"/>
          <w:b/>
          <w:sz w:val="24"/>
          <w:szCs w:val="24"/>
          <w:lang w:val="vi-VN"/>
        </w:rPr>
        <w:t xml:space="preserve">i học bổng văn bằng cao </w:t>
      </w:r>
      <w:r w:rsidR="00704839" w:rsidRPr="00704839">
        <w:rPr>
          <w:rFonts w:ascii="Times New Roman" w:eastAsia="Times New Roman" w:hAnsi="Times New Roman" w:cs="Times New Roman"/>
          <w:b/>
          <w:sz w:val="24"/>
          <w:szCs w:val="24"/>
          <w:lang w:val="vi-VN"/>
        </w:rPr>
        <w:t>đẳng nghề</w:t>
      </w:r>
      <w:r w:rsidR="00C920E2">
        <w:rPr>
          <w:rFonts w:ascii="Times New Roman" w:eastAsia="Times New Roman" w:hAnsi="Times New Roman" w:cs="Times New Roman"/>
          <w:b/>
          <w:sz w:val="24"/>
          <w:szCs w:val="24"/>
          <w:lang w:val="vi-VN"/>
        </w:rPr>
        <w:t xml:space="preserve"> cho năm học 202</w:t>
      </w:r>
      <w:r w:rsidR="00C920E2" w:rsidRPr="00C920E2">
        <w:rPr>
          <w:rFonts w:ascii="Times New Roman" w:eastAsia="Times New Roman" w:hAnsi="Times New Roman" w:cs="Times New Roman"/>
          <w:b/>
          <w:sz w:val="24"/>
          <w:szCs w:val="24"/>
          <w:lang w:val="vi-VN"/>
        </w:rPr>
        <w:t>5</w:t>
      </w:r>
    </w:p>
    <w:p w:rsidR="008E3C57" w:rsidRPr="003C2CF4" w:rsidRDefault="008E3C57" w:rsidP="003C2CF4">
      <w:pPr>
        <w:spacing w:after="0" w:line="312" w:lineRule="auto"/>
        <w:jc w:val="both"/>
        <w:rPr>
          <w:rFonts w:ascii="Times New Roman" w:eastAsia="Times New Roman" w:hAnsi="Times New Roman" w:cs="Times New Roman"/>
          <w:sz w:val="24"/>
          <w:szCs w:val="24"/>
          <w:lang w:val="vi-VN"/>
        </w:rPr>
      </w:pPr>
    </w:p>
    <w:p w:rsidR="00FD2B8D" w:rsidRPr="003C2CF4" w:rsidRDefault="00FD2B8D" w:rsidP="003C2CF4">
      <w:pPr>
        <w:spacing w:after="0" w:line="312" w:lineRule="auto"/>
        <w:jc w:val="both"/>
        <w:rPr>
          <w:rFonts w:ascii="Times New Roman" w:eastAsia="Times New Roman" w:hAnsi="Times New Roman" w:cs="Times New Roman"/>
          <w:sz w:val="24"/>
          <w:szCs w:val="24"/>
          <w:lang w:val="vi-VN"/>
        </w:rPr>
      </w:pPr>
      <w:r w:rsidRPr="003C2CF4">
        <w:rPr>
          <w:rFonts w:ascii="Times New Roman" w:eastAsia="Times New Roman" w:hAnsi="Times New Roman" w:cs="Times New Roman"/>
          <w:sz w:val="24"/>
          <w:szCs w:val="24"/>
          <w:lang w:val="vi-VN"/>
        </w:rPr>
        <w:t>Thưa Ngài,</w:t>
      </w:r>
    </w:p>
    <w:p w:rsidR="00FD2B8D" w:rsidRPr="003C2CF4" w:rsidRDefault="00FD2B8D" w:rsidP="003C2CF4">
      <w:pPr>
        <w:spacing w:after="0" w:line="312" w:lineRule="auto"/>
        <w:jc w:val="both"/>
        <w:rPr>
          <w:rFonts w:ascii="Times New Roman" w:eastAsia="Times New Roman" w:hAnsi="Times New Roman" w:cs="Times New Roman"/>
          <w:sz w:val="24"/>
          <w:szCs w:val="24"/>
          <w:lang w:val="vi-VN"/>
        </w:rPr>
      </w:pPr>
    </w:p>
    <w:p w:rsidR="00FD2B8D" w:rsidRPr="00B008FE" w:rsidRDefault="00FD2B8D" w:rsidP="00947850">
      <w:pPr>
        <w:spacing w:after="0" w:line="312" w:lineRule="auto"/>
        <w:ind w:firstLine="720"/>
        <w:rPr>
          <w:rFonts w:ascii="Times New Roman" w:eastAsia="Times New Roman" w:hAnsi="Times New Roman" w:cs="Times New Roman"/>
          <w:sz w:val="24"/>
          <w:szCs w:val="24"/>
          <w:lang w:val="vi-VN"/>
        </w:rPr>
      </w:pPr>
      <w:r w:rsidRPr="003C2CF4">
        <w:rPr>
          <w:rFonts w:ascii="Times New Roman" w:eastAsia="Times New Roman" w:hAnsi="Times New Roman" w:cs="Times New Roman"/>
          <w:sz w:val="24"/>
          <w:szCs w:val="24"/>
          <w:lang w:val="vi-VN"/>
        </w:rPr>
        <w:t xml:space="preserve">Để ghi nhận tầm quan trọng của việc phát triển nguồn nhân lực đối với nước Cộng hòa Xã hội Chủ nghĩa Việt Nam, Tập đoàn PTT vui mừng cung cấp </w:t>
      </w:r>
      <w:r w:rsidR="00C920E2">
        <w:rPr>
          <w:rFonts w:ascii="Times New Roman" w:eastAsia="Times New Roman" w:hAnsi="Times New Roman" w:cs="Times New Roman"/>
          <w:sz w:val="24"/>
          <w:szCs w:val="24"/>
          <w:lang w:val="vi-VN"/>
        </w:rPr>
        <w:t>Bốn (0</w:t>
      </w:r>
      <w:r w:rsidR="00C920E2" w:rsidRPr="00C920E2">
        <w:rPr>
          <w:rFonts w:ascii="Times New Roman" w:eastAsia="Times New Roman" w:hAnsi="Times New Roman" w:cs="Times New Roman"/>
          <w:sz w:val="24"/>
          <w:szCs w:val="24"/>
          <w:lang w:val="vi-VN"/>
        </w:rPr>
        <w:t xml:space="preserve">4) </w:t>
      </w:r>
      <w:r w:rsidR="00C920E2">
        <w:rPr>
          <w:rFonts w:ascii="Times New Roman" w:eastAsia="Times New Roman" w:hAnsi="Times New Roman" w:cs="Times New Roman"/>
          <w:sz w:val="24"/>
          <w:szCs w:val="24"/>
          <w:lang w:val="vi-VN"/>
        </w:rPr>
        <w:t xml:space="preserve">Học bổng </w:t>
      </w:r>
      <w:r w:rsidR="00C920E2" w:rsidRPr="00C920E2">
        <w:rPr>
          <w:rFonts w:ascii="Times New Roman" w:eastAsia="Times New Roman" w:hAnsi="Times New Roman" w:cs="Times New Roman"/>
          <w:sz w:val="24"/>
          <w:szCs w:val="24"/>
          <w:lang w:val="vi-VN"/>
        </w:rPr>
        <w:t>b</w:t>
      </w:r>
      <w:r w:rsidRPr="003C2CF4">
        <w:rPr>
          <w:rFonts w:ascii="Times New Roman" w:eastAsia="Times New Roman" w:hAnsi="Times New Roman" w:cs="Times New Roman"/>
          <w:sz w:val="24"/>
          <w:szCs w:val="24"/>
          <w:lang w:val="vi-VN"/>
        </w:rPr>
        <w:t>ằng Cao đẳng</w:t>
      </w:r>
      <w:r w:rsidR="00F31BB2">
        <w:rPr>
          <w:rFonts w:ascii="Times New Roman" w:eastAsia="Times New Roman" w:hAnsi="Times New Roman" w:cs="Times New Roman"/>
          <w:sz w:val="24"/>
          <w:szCs w:val="24"/>
          <w:lang w:val="vi-VN"/>
        </w:rPr>
        <w:t xml:space="preserve"> Nghề nghiệp </w:t>
      </w:r>
      <w:r w:rsidR="00F33A29" w:rsidRPr="00F33A29">
        <w:rPr>
          <w:rFonts w:ascii="Times New Roman" w:eastAsia="Times New Roman" w:hAnsi="Times New Roman" w:cs="Times New Roman"/>
          <w:sz w:val="24"/>
          <w:szCs w:val="24"/>
          <w:lang w:val="vi-VN"/>
        </w:rPr>
        <w:t>từ năm</w:t>
      </w:r>
      <w:r w:rsidR="00F31BB2">
        <w:rPr>
          <w:rFonts w:ascii="Times New Roman" w:eastAsia="Times New Roman" w:hAnsi="Times New Roman" w:cs="Times New Roman"/>
          <w:sz w:val="24"/>
          <w:szCs w:val="24"/>
          <w:lang w:val="vi-VN"/>
        </w:rPr>
        <w:t xml:space="preserve"> 202</w:t>
      </w:r>
      <w:r w:rsidR="00F31BB2" w:rsidRPr="00F31BB2">
        <w:rPr>
          <w:rFonts w:ascii="Times New Roman" w:eastAsia="Times New Roman" w:hAnsi="Times New Roman" w:cs="Times New Roman"/>
          <w:sz w:val="24"/>
          <w:szCs w:val="24"/>
          <w:lang w:val="vi-VN"/>
        </w:rPr>
        <w:t>5</w:t>
      </w:r>
      <w:r w:rsidRPr="003C2CF4">
        <w:rPr>
          <w:rFonts w:ascii="Times New Roman" w:eastAsia="Times New Roman" w:hAnsi="Times New Roman" w:cs="Times New Roman"/>
          <w:sz w:val="24"/>
          <w:szCs w:val="24"/>
          <w:lang w:val="vi-VN"/>
        </w:rPr>
        <w:t xml:space="preserve"> cho Chính phủ Việt Nam, thông qua </w:t>
      </w:r>
      <w:r w:rsidR="00B008FE" w:rsidRPr="00B008FE">
        <w:rPr>
          <w:rFonts w:ascii="Times New Roman" w:eastAsia="Times New Roman" w:hAnsi="Times New Roman" w:cs="Times New Roman"/>
          <w:sz w:val="24"/>
          <w:szCs w:val="24"/>
          <w:lang w:val="vi-VN"/>
        </w:rPr>
        <w:t>Bộ Giáo dục và Đào tạo và Bộ Lao động – Thương binh và Xã hội</w:t>
      </w:r>
    </w:p>
    <w:p w:rsidR="00FD2B8D" w:rsidRDefault="00FD2B8D" w:rsidP="00947850">
      <w:pPr>
        <w:spacing w:after="0" w:line="312" w:lineRule="auto"/>
        <w:ind w:firstLine="720"/>
        <w:jc w:val="both"/>
        <w:rPr>
          <w:rFonts w:ascii="Times New Roman" w:eastAsia="Times New Roman" w:hAnsi="Times New Roman" w:cs="Times New Roman"/>
          <w:sz w:val="24"/>
          <w:szCs w:val="24"/>
          <w:lang w:val="vi-VN"/>
        </w:rPr>
      </w:pPr>
      <w:r w:rsidRPr="003C2CF4">
        <w:rPr>
          <w:rFonts w:ascii="Times New Roman" w:eastAsia="Times New Roman" w:hAnsi="Times New Roman" w:cs="Times New Roman"/>
          <w:sz w:val="24"/>
          <w:szCs w:val="24"/>
          <w:lang w:val="vi-VN"/>
        </w:rPr>
        <w:t xml:space="preserve">Các </w:t>
      </w:r>
      <w:r w:rsidR="00282C0C" w:rsidRPr="00282C0C">
        <w:rPr>
          <w:rFonts w:ascii="Times New Roman" w:eastAsia="Times New Roman" w:hAnsi="Times New Roman" w:cs="Times New Roman"/>
          <w:sz w:val="24"/>
          <w:szCs w:val="24"/>
          <w:lang w:val="vi-VN"/>
        </w:rPr>
        <w:t>học viên</w:t>
      </w:r>
      <w:r w:rsidRPr="003C2CF4">
        <w:rPr>
          <w:rFonts w:ascii="Times New Roman" w:eastAsia="Times New Roman" w:hAnsi="Times New Roman" w:cs="Times New Roman"/>
          <w:sz w:val="24"/>
          <w:szCs w:val="24"/>
          <w:lang w:val="vi-VN"/>
        </w:rPr>
        <w:t xml:space="preserve"> tham gia chương trình văn bằng nghề cao cấp hai năm và hai tháng </w:t>
      </w:r>
      <w:r w:rsidR="00282C0C" w:rsidRPr="00282C0C">
        <w:rPr>
          <w:rFonts w:ascii="Times New Roman" w:eastAsia="Times New Roman" w:hAnsi="Times New Roman" w:cs="Times New Roman"/>
          <w:sz w:val="24"/>
          <w:szCs w:val="24"/>
          <w:lang w:val="vi-VN"/>
        </w:rPr>
        <w:t xml:space="preserve">bằng tiếng Anh  thuộc các lĩnh vực dưới </w:t>
      </w:r>
      <w:r w:rsidR="00F33A29">
        <w:rPr>
          <w:rFonts w:ascii="Times New Roman" w:eastAsia="Times New Roman" w:hAnsi="Times New Roman" w:cs="Times New Roman"/>
          <w:sz w:val="24"/>
          <w:szCs w:val="24"/>
          <w:lang w:val="vi-VN"/>
        </w:rPr>
        <w:t>đây</w:t>
      </w:r>
      <w:r w:rsidR="00BA1058" w:rsidRPr="00BA1058">
        <w:rPr>
          <w:rFonts w:ascii="Times New Roman" w:eastAsia="Times New Roman" w:hAnsi="Times New Roman" w:cs="Times New Roman"/>
          <w:sz w:val="24"/>
          <w:szCs w:val="24"/>
          <w:lang w:val="vi-VN"/>
        </w:rPr>
        <w:t xml:space="preserve"> </w:t>
      </w:r>
      <w:r w:rsidR="007A5E52">
        <w:rPr>
          <w:rFonts w:ascii="Times New Roman" w:eastAsia="Times New Roman" w:hAnsi="Times New Roman" w:cs="Times New Roman"/>
          <w:sz w:val="24"/>
          <w:szCs w:val="24"/>
          <w:lang w:val="vi-VN"/>
        </w:rPr>
        <w:t>tại Trường Cao đẳng Công nghệ IRPC</w:t>
      </w:r>
      <w:r w:rsidR="00BA1058">
        <w:rPr>
          <w:rFonts w:ascii="Times New Roman" w:eastAsia="Times New Roman" w:hAnsi="Times New Roman" w:cs="Times New Roman"/>
          <w:sz w:val="24"/>
          <w:szCs w:val="24"/>
          <w:lang w:val="vi-VN"/>
        </w:rPr>
        <w:t>, tỉnh Rayong, Thái Lan</w:t>
      </w:r>
      <w:r w:rsidR="00BA1058" w:rsidRPr="00BA1058">
        <w:rPr>
          <w:rFonts w:ascii="Times New Roman" w:eastAsia="Times New Roman" w:hAnsi="Times New Roman" w:cs="Times New Roman"/>
          <w:sz w:val="24"/>
          <w:szCs w:val="24"/>
          <w:lang w:val="vi-VN"/>
        </w:rPr>
        <w:t>:</w:t>
      </w:r>
      <w:r w:rsidR="00BB02FD">
        <w:rPr>
          <w:rFonts w:ascii="Times New Roman" w:eastAsia="Times New Roman" w:hAnsi="Times New Roman" w:cs="Times New Roman"/>
          <w:sz w:val="24"/>
          <w:szCs w:val="24"/>
          <w:lang w:val="vi-VN"/>
        </w:rPr>
        <w:t xml:space="preserve">  </w:t>
      </w:r>
    </w:p>
    <w:p w:rsidR="00BA36C2" w:rsidRPr="00BA36C2" w:rsidRDefault="006A08A7" w:rsidP="00BA36C2">
      <w:pPr>
        <w:pStyle w:val="ListParagraph"/>
        <w:numPr>
          <w:ilvl w:val="0"/>
          <w:numId w:val="3"/>
        </w:numPr>
        <w:tabs>
          <w:tab w:val="left" w:pos="1134"/>
        </w:tabs>
        <w:spacing w:after="0" w:line="312" w:lineRule="auto"/>
        <w:ind w:firstLine="131"/>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Công nghệ ô tô</w:t>
      </w:r>
    </w:p>
    <w:p w:rsidR="00BA36C2" w:rsidRPr="00BA36C2" w:rsidRDefault="00BA36C2" w:rsidP="00BA36C2">
      <w:pPr>
        <w:pStyle w:val="ListParagraph"/>
        <w:numPr>
          <w:ilvl w:val="0"/>
          <w:numId w:val="3"/>
        </w:numPr>
        <w:tabs>
          <w:tab w:val="left" w:pos="1134"/>
        </w:tabs>
        <w:spacing w:after="0" w:line="312" w:lineRule="auto"/>
        <w:ind w:firstLine="131"/>
        <w:jc w:val="both"/>
        <w:rPr>
          <w:rFonts w:ascii="Times New Roman" w:eastAsia="Times New Roman" w:hAnsi="Times New Roman" w:cs="Times New Roman"/>
          <w:sz w:val="24"/>
          <w:szCs w:val="24"/>
          <w:lang w:val="vi-VN"/>
        </w:rPr>
      </w:pPr>
      <w:r w:rsidRPr="00BA36C2">
        <w:rPr>
          <w:rFonts w:ascii="Times New Roman" w:eastAsia="Times New Roman" w:hAnsi="Times New Roman" w:cs="Times New Roman"/>
          <w:sz w:val="24"/>
          <w:szCs w:val="24"/>
          <w:lang w:val="vi-VN"/>
        </w:rPr>
        <w:t xml:space="preserve">Kỹ thuật </w:t>
      </w:r>
      <w:r w:rsidR="00F33A29">
        <w:rPr>
          <w:rFonts w:ascii="Times New Roman" w:eastAsia="Times New Roman" w:hAnsi="Times New Roman" w:cs="Times New Roman"/>
          <w:sz w:val="24"/>
          <w:szCs w:val="24"/>
        </w:rPr>
        <w:t>đ</w:t>
      </w:r>
      <w:r w:rsidRPr="00BA36C2">
        <w:rPr>
          <w:rFonts w:ascii="Times New Roman" w:eastAsia="Times New Roman" w:hAnsi="Times New Roman" w:cs="Times New Roman"/>
          <w:sz w:val="24"/>
          <w:szCs w:val="24"/>
          <w:lang w:val="vi-VN"/>
        </w:rPr>
        <w:t>iện</w:t>
      </w:r>
    </w:p>
    <w:p w:rsidR="00BA36C2" w:rsidRPr="00BA36C2" w:rsidRDefault="00BA36C2" w:rsidP="00BA36C2">
      <w:pPr>
        <w:pStyle w:val="ListParagraph"/>
        <w:numPr>
          <w:ilvl w:val="0"/>
          <w:numId w:val="3"/>
        </w:numPr>
        <w:tabs>
          <w:tab w:val="left" w:pos="1134"/>
        </w:tabs>
        <w:spacing w:after="0" w:line="312" w:lineRule="auto"/>
        <w:ind w:firstLine="131"/>
        <w:jc w:val="both"/>
        <w:rPr>
          <w:rFonts w:ascii="Times New Roman" w:eastAsia="Times New Roman" w:hAnsi="Times New Roman" w:cs="Times New Roman"/>
          <w:sz w:val="24"/>
          <w:szCs w:val="24"/>
          <w:lang w:val="vi-VN"/>
        </w:rPr>
      </w:pPr>
      <w:r w:rsidRPr="00BA36C2">
        <w:rPr>
          <w:rFonts w:ascii="Times New Roman" w:eastAsia="Times New Roman" w:hAnsi="Times New Roman" w:cs="Times New Roman"/>
          <w:sz w:val="24"/>
          <w:szCs w:val="24"/>
          <w:lang w:val="vi-VN"/>
        </w:rPr>
        <w:t>Cơ điện tử và Robot</w:t>
      </w:r>
    </w:p>
    <w:p w:rsidR="00BA36C2" w:rsidRPr="00BA36C2" w:rsidRDefault="00BA36C2" w:rsidP="00BA36C2">
      <w:pPr>
        <w:pStyle w:val="ListParagraph"/>
        <w:numPr>
          <w:ilvl w:val="0"/>
          <w:numId w:val="3"/>
        </w:numPr>
        <w:tabs>
          <w:tab w:val="left" w:pos="1134"/>
        </w:tabs>
        <w:spacing w:after="0" w:line="312" w:lineRule="auto"/>
        <w:ind w:firstLine="131"/>
        <w:jc w:val="both"/>
        <w:rPr>
          <w:rFonts w:ascii="Times New Roman" w:eastAsia="Times New Roman" w:hAnsi="Times New Roman" w:cs="Times New Roman"/>
          <w:sz w:val="24"/>
          <w:szCs w:val="24"/>
          <w:lang w:val="vi-VN"/>
        </w:rPr>
      </w:pPr>
      <w:r w:rsidRPr="00BA36C2">
        <w:rPr>
          <w:rFonts w:ascii="Times New Roman" w:eastAsia="Times New Roman" w:hAnsi="Times New Roman" w:cs="Times New Roman"/>
          <w:sz w:val="24"/>
          <w:szCs w:val="24"/>
          <w:lang w:val="vi-VN"/>
        </w:rPr>
        <w:t>Hóa dầu</w:t>
      </w:r>
    </w:p>
    <w:p w:rsidR="00BA36C2" w:rsidRPr="00BA36C2" w:rsidRDefault="00BA1058" w:rsidP="00BA36C2">
      <w:pPr>
        <w:pStyle w:val="ListParagraph"/>
        <w:numPr>
          <w:ilvl w:val="0"/>
          <w:numId w:val="3"/>
        </w:numPr>
        <w:tabs>
          <w:tab w:val="left" w:pos="1134"/>
        </w:tabs>
        <w:spacing w:after="0" w:line="312" w:lineRule="auto"/>
        <w:ind w:firstLine="131"/>
        <w:jc w:val="both"/>
        <w:rPr>
          <w:rFonts w:ascii="Times New Roman" w:eastAsia="Times New Roman" w:hAnsi="Times New Roman" w:cs="Times New Roman"/>
          <w:sz w:val="24"/>
          <w:szCs w:val="24"/>
          <w:lang w:val="vi-VN"/>
        </w:rPr>
      </w:pPr>
      <w:r w:rsidRPr="00BA36C2">
        <w:rPr>
          <w:rFonts w:ascii="Times New Roman" w:eastAsia="Times New Roman" w:hAnsi="Times New Roman" w:cs="Times New Roman"/>
          <w:sz w:val="24"/>
          <w:szCs w:val="24"/>
          <w:lang w:val="vi-VN"/>
        </w:rPr>
        <w:t>Kỹ thuật năng lượng</w:t>
      </w:r>
    </w:p>
    <w:p w:rsidR="00BA36C2" w:rsidRPr="00BA36C2" w:rsidRDefault="00BA1058" w:rsidP="00BA36C2">
      <w:pPr>
        <w:pStyle w:val="ListParagraph"/>
        <w:numPr>
          <w:ilvl w:val="0"/>
          <w:numId w:val="3"/>
        </w:numPr>
        <w:tabs>
          <w:tab w:val="left" w:pos="1134"/>
        </w:tabs>
        <w:spacing w:after="0" w:line="312" w:lineRule="auto"/>
        <w:ind w:firstLine="131"/>
        <w:jc w:val="both"/>
        <w:rPr>
          <w:rFonts w:ascii="Times New Roman" w:eastAsia="Times New Roman" w:hAnsi="Times New Roman" w:cs="Times New Roman"/>
          <w:sz w:val="24"/>
          <w:szCs w:val="24"/>
          <w:lang w:val="vi-VN"/>
        </w:rPr>
      </w:pPr>
      <w:r w:rsidRPr="00BA36C2">
        <w:rPr>
          <w:rFonts w:ascii="Times New Roman" w:eastAsia="Times New Roman" w:hAnsi="Times New Roman" w:cs="Times New Roman"/>
          <w:sz w:val="24"/>
          <w:szCs w:val="24"/>
          <w:lang w:val="vi-VN"/>
        </w:rPr>
        <w:t>Công nghệ kinh doanh số</w:t>
      </w:r>
    </w:p>
    <w:p w:rsidR="00BB02FD" w:rsidRPr="00BA36C2" w:rsidRDefault="00BA1058" w:rsidP="00BA36C2">
      <w:pPr>
        <w:pStyle w:val="ListParagraph"/>
        <w:numPr>
          <w:ilvl w:val="0"/>
          <w:numId w:val="3"/>
        </w:numPr>
        <w:tabs>
          <w:tab w:val="left" w:pos="1134"/>
        </w:tabs>
        <w:spacing w:after="0" w:line="312" w:lineRule="auto"/>
        <w:ind w:firstLine="131"/>
        <w:jc w:val="both"/>
        <w:rPr>
          <w:rFonts w:ascii="Times New Roman" w:eastAsia="Times New Roman" w:hAnsi="Times New Roman" w:cs="Times New Roman"/>
          <w:sz w:val="24"/>
          <w:szCs w:val="24"/>
          <w:lang w:val="vi-VN"/>
        </w:rPr>
      </w:pPr>
      <w:r w:rsidRPr="00BA36C2">
        <w:rPr>
          <w:rFonts w:ascii="Times New Roman" w:eastAsia="Times New Roman" w:hAnsi="Times New Roman" w:cs="Times New Roman"/>
          <w:sz w:val="24"/>
          <w:szCs w:val="24"/>
          <w:lang w:val="vi-VN"/>
        </w:rPr>
        <w:t xml:space="preserve">Kế toán  </w:t>
      </w:r>
    </w:p>
    <w:p w:rsidR="009F0BD0" w:rsidRDefault="00BB02FD" w:rsidP="003C2CF4">
      <w:pPr>
        <w:spacing w:after="0" w:line="312"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Học bổng sẽ bao gồm các mục chủ yếu dưới đây</w:t>
      </w:r>
      <w:r w:rsidR="009F0BD0">
        <w:rPr>
          <w:rFonts w:ascii="Times New Roman" w:eastAsia="Times New Roman" w:hAnsi="Times New Roman" w:cs="Times New Roman"/>
          <w:sz w:val="24"/>
          <w:szCs w:val="24"/>
          <w:lang w:val="vi-VN"/>
        </w:rPr>
        <w:t xml:space="preserve"> trong suốt quá trình học tập: </w:t>
      </w:r>
    </w:p>
    <w:p w:rsidR="00FD2B8D" w:rsidRPr="003C2CF4" w:rsidRDefault="00FD2B8D" w:rsidP="00AB735D">
      <w:pPr>
        <w:spacing w:after="0" w:line="312" w:lineRule="auto"/>
        <w:ind w:firstLine="720"/>
        <w:jc w:val="both"/>
        <w:rPr>
          <w:rFonts w:ascii="Times New Roman" w:eastAsia="Times New Roman" w:hAnsi="Times New Roman" w:cs="Times New Roman"/>
          <w:sz w:val="24"/>
          <w:szCs w:val="24"/>
          <w:lang w:val="vi-VN"/>
        </w:rPr>
      </w:pPr>
      <w:r w:rsidRPr="003C2CF4">
        <w:rPr>
          <w:rFonts w:ascii="Times New Roman" w:eastAsia="Times New Roman" w:hAnsi="Times New Roman" w:cs="Times New Roman"/>
          <w:sz w:val="24"/>
          <w:szCs w:val="24"/>
          <w:lang w:val="vi-VN"/>
        </w:rPr>
        <w:t>• Học phí</w:t>
      </w:r>
    </w:p>
    <w:p w:rsidR="00FD2B8D" w:rsidRPr="003C2CF4" w:rsidRDefault="00FD2B8D" w:rsidP="00AB735D">
      <w:pPr>
        <w:spacing w:after="0" w:line="312" w:lineRule="auto"/>
        <w:ind w:firstLine="720"/>
        <w:jc w:val="both"/>
        <w:rPr>
          <w:rFonts w:ascii="Times New Roman" w:eastAsia="Times New Roman" w:hAnsi="Times New Roman" w:cs="Times New Roman"/>
          <w:sz w:val="24"/>
          <w:szCs w:val="24"/>
          <w:lang w:val="vi-VN"/>
        </w:rPr>
      </w:pPr>
      <w:r w:rsidRPr="003C2CF4">
        <w:rPr>
          <w:rFonts w:ascii="Times New Roman" w:eastAsia="Times New Roman" w:hAnsi="Times New Roman" w:cs="Times New Roman"/>
          <w:sz w:val="24"/>
          <w:szCs w:val="24"/>
          <w:lang w:val="vi-VN"/>
        </w:rPr>
        <w:t>• Dụng cụ và thiết bị học tập</w:t>
      </w:r>
    </w:p>
    <w:p w:rsidR="00FD2B8D" w:rsidRPr="003C2CF4" w:rsidRDefault="00FD2B8D" w:rsidP="00AB735D">
      <w:pPr>
        <w:spacing w:after="0" w:line="312" w:lineRule="auto"/>
        <w:ind w:firstLine="720"/>
        <w:jc w:val="both"/>
        <w:rPr>
          <w:rFonts w:ascii="Times New Roman" w:eastAsia="Times New Roman" w:hAnsi="Times New Roman" w:cs="Times New Roman"/>
          <w:sz w:val="24"/>
          <w:szCs w:val="24"/>
          <w:lang w:val="vi-VN"/>
        </w:rPr>
      </w:pPr>
      <w:r w:rsidRPr="003C2CF4">
        <w:rPr>
          <w:rFonts w:ascii="Times New Roman" w:eastAsia="Times New Roman" w:hAnsi="Times New Roman" w:cs="Times New Roman"/>
          <w:sz w:val="24"/>
          <w:szCs w:val="24"/>
          <w:lang w:val="vi-VN"/>
        </w:rPr>
        <w:t>• Chi phí ăn ở và sinh hoạt</w:t>
      </w:r>
    </w:p>
    <w:p w:rsidR="00FD2B8D" w:rsidRPr="003C2CF4" w:rsidRDefault="00FD2B8D" w:rsidP="00AB735D">
      <w:pPr>
        <w:spacing w:after="0" w:line="312" w:lineRule="auto"/>
        <w:ind w:firstLine="720"/>
        <w:jc w:val="both"/>
        <w:rPr>
          <w:rFonts w:ascii="Times New Roman" w:eastAsia="Times New Roman" w:hAnsi="Times New Roman" w:cs="Times New Roman"/>
          <w:sz w:val="24"/>
          <w:szCs w:val="24"/>
          <w:lang w:val="vi-VN"/>
        </w:rPr>
      </w:pPr>
      <w:r w:rsidRPr="003C2CF4">
        <w:rPr>
          <w:rFonts w:ascii="Times New Roman" w:eastAsia="Times New Roman" w:hAnsi="Times New Roman" w:cs="Times New Roman"/>
          <w:sz w:val="24"/>
          <w:szCs w:val="24"/>
          <w:lang w:val="vi-VN"/>
        </w:rPr>
        <w:lastRenderedPageBreak/>
        <w:t>• Vé khứ hồi hạng phổ thông</w:t>
      </w:r>
    </w:p>
    <w:p w:rsidR="00AA064F" w:rsidRPr="003C2CF4" w:rsidRDefault="00FD2B8D" w:rsidP="00AB735D">
      <w:pPr>
        <w:spacing w:after="0" w:line="312" w:lineRule="auto"/>
        <w:ind w:firstLine="720"/>
        <w:jc w:val="both"/>
        <w:rPr>
          <w:rFonts w:ascii="Times New Roman" w:eastAsia="Times New Roman" w:hAnsi="Times New Roman" w:cs="Times New Roman"/>
          <w:sz w:val="24"/>
          <w:szCs w:val="24"/>
          <w:lang w:val="vi-VN"/>
        </w:rPr>
      </w:pPr>
      <w:r w:rsidRPr="003C2CF4">
        <w:rPr>
          <w:rFonts w:ascii="Times New Roman" w:eastAsia="Times New Roman" w:hAnsi="Times New Roman" w:cs="Times New Roman"/>
          <w:sz w:val="24"/>
          <w:szCs w:val="24"/>
          <w:lang w:val="vi-VN"/>
        </w:rPr>
        <w:t>• Bảo hiểm sức khỏe và tai nạn</w:t>
      </w:r>
    </w:p>
    <w:p w:rsidR="001854FF" w:rsidRDefault="00720E4F" w:rsidP="00947850">
      <w:pPr>
        <w:spacing w:after="0" w:line="312" w:lineRule="auto"/>
        <w:ind w:firstLine="720"/>
        <w:jc w:val="both"/>
        <w:rPr>
          <w:rFonts w:ascii="Times New Roman" w:eastAsia="Times New Roman" w:hAnsi="Times New Roman" w:cs="Times New Roman"/>
          <w:sz w:val="24"/>
          <w:szCs w:val="24"/>
          <w:lang w:val="vi-VN"/>
        </w:rPr>
      </w:pPr>
      <w:r w:rsidRPr="00720E4F">
        <w:rPr>
          <w:rFonts w:ascii="Times New Roman" w:eastAsia="Times New Roman" w:hAnsi="Times New Roman" w:cs="Times New Roman"/>
          <w:sz w:val="24"/>
          <w:szCs w:val="24"/>
          <w:lang w:val="vi-VN"/>
        </w:rPr>
        <w:t xml:space="preserve">Việc nộp đơn có thể được tiến hành trong khoảng thời gian từ </w:t>
      </w:r>
      <w:r w:rsidR="00AB735D" w:rsidRPr="00B76EC7">
        <w:rPr>
          <w:rFonts w:ascii="Times New Roman" w:eastAsia="Times New Roman" w:hAnsi="Times New Roman" w:cs="Times New Roman"/>
          <w:sz w:val="24"/>
          <w:szCs w:val="24"/>
          <w:lang w:val="vi-VN"/>
        </w:rPr>
        <w:t>tháng 10 đến tháng 11 năm 2024</w:t>
      </w:r>
      <w:r w:rsidRPr="00720E4F">
        <w:rPr>
          <w:rFonts w:ascii="Times New Roman" w:eastAsia="Times New Roman" w:hAnsi="Times New Roman" w:cs="Times New Roman"/>
          <w:sz w:val="24"/>
          <w:szCs w:val="24"/>
          <w:lang w:val="vi-VN"/>
        </w:rPr>
        <w:t xml:space="preserve"> và việc đề cử các ứng viên học bổng </w:t>
      </w:r>
      <w:r w:rsidR="00B76EC7">
        <w:rPr>
          <w:rFonts w:ascii="Times New Roman" w:eastAsia="Times New Roman" w:hAnsi="Times New Roman" w:cs="Times New Roman"/>
          <w:sz w:val="24"/>
          <w:szCs w:val="24"/>
          <w:lang w:val="vi-VN"/>
        </w:rPr>
        <w:t xml:space="preserve">sẽ được thực hiện vào tuần thứ </w:t>
      </w:r>
      <w:r w:rsidR="00B76EC7" w:rsidRPr="00B76EC7">
        <w:rPr>
          <w:rFonts w:ascii="Times New Roman" w:eastAsia="Times New Roman" w:hAnsi="Times New Roman" w:cs="Times New Roman"/>
          <w:sz w:val="24"/>
          <w:szCs w:val="24"/>
          <w:lang w:val="vi-VN"/>
        </w:rPr>
        <w:t>hai</w:t>
      </w:r>
      <w:r w:rsidR="00B76EC7">
        <w:rPr>
          <w:rFonts w:ascii="Times New Roman" w:eastAsia="Times New Roman" w:hAnsi="Times New Roman" w:cs="Times New Roman"/>
          <w:sz w:val="24"/>
          <w:szCs w:val="24"/>
          <w:lang w:val="vi-VN"/>
        </w:rPr>
        <w:t xml:space="preserve"> của tháng 1</w:t>
      </w:r>
      <w:r w:rsidR="00B76EC7" w:rsidRPr="00B76EC7">
        <w:rPr>
          <w:rFonts w:ascii="Times New Roman" w:eastAsia="Times New Roman" w:hAnsi="Times New Roman" w:cs="Times New Roman"/>
          <w:sz w:val="24"/>
          <w:szCs w:val="24"/>
          <w:lang w:val="vi-VN"/>
        </w:rPr>
        <w:t>2</w:t>
      </w:r>
      <w:r w:rsidRPr="00720E4F">
        <w:rPr>
          <w:rFonts w:ascii="Times New Roman" w:eastAsia="Times New Roman" w:hAnsi="Times New Roman" w:cs="Times New Roman"/>
          <w:sz w:val="24"/>
          <w:szCs w:val="24"/>
          <w:lang w:val="vi-VN"/>
        </w:rPr>
        <w:t xml:space="preserve"> năm 202</w:t>
      </w:r>
      <w:r w:rsidR="00B76EC7" w:rsidRPr="00B76EC7">
        <w:rPr>
          <w:rFonts w:ascii="Times New Roman" w:eastAsia="Times New Roman" w:hAnsi="Times New Roman" w:cs="Times New Roman"/>
          <w:sz w:val="24"/>
          <w:szCs w:val="24"/>
          <w:lang w:val="vi-VN"/>
        </w:rPr>
        <w:t>4</w:t>
      </w:r>
      <w:r>
        <w:rPr>
          <w:rFonts w:ascii="Times New Roman" w:eastAsia="Times New Roman" w:hAnsi="Times New Roman" w:cs="Times New Roman"/>
          <w:sz w:val="24"/>
          <w:szCs w:val="24"/>
          <w:lang w:val="vi-VN"/>
        </w:rPr>
        <w:t>. Năm học sẽ bắt đầu từ tháng 3</w:t>
      </w:r>
      <w:r w:rsidR="00B76EC7">
        <w:rPr>
          <w:rFonts w:ascii="Times New Roman" w:eastAsia="Times New Roman" w:hAnsi="Times New Roman" w:cs="Times New Roman"/>
          <w:sz w:val="24"/>
          <w:szCs w:val="24"/>
          <w:lang w:val="vi-VN"/>
        </w:rPr>
        <w:t xml:space="preserve"> năm 202</w:t>
      </w:r>
      <w:r w:rsidR="00B76EC7" w:rsidRPr="00B76EC7">
        <w:rPr>
          <w:rFonts w:ascii="Times New Roman" w:eastAsia="Times New Roman" w:hAnsi="Times New Roman" w:cs="Times New Roman"/>
          <w:sz w:val="24"/>
          <w:szCs w:val="24"/>
          <w:lang w:val="vi-VN"/>
        </w:rPr>
        <w:t>5</w:t>
      </w:r>
      <w:r w:rsidRPr="00720E4F">
        <w:rPr>
          <w:rFonts w:ascii="Times New Roman" w:eastAsia="Times New Roman" w:hAnsi="Times New Roman" w:cs="Times New Roman"/>
          <w:sz w:val="24"/>
          <w:szCs w:val="24"/>
          <w:lang w:val="vi-VN"/>
        </w:rPr>
        <w:t>.</w:t>
      </w:r>
    </w:p>
    <w:p w:rsidR="00FD2B8D" w:rsidRPr="003C2CF4" w:rsidRDefault="00FD2B8D" w:rsidP="00947850">
      <w:pPr>
        <w:spacing w:after="0" w:line="312" w:lineRule="auto"/>
        <w:ind w:firstLine="720"/>
        <w:jc w:val="both"/>
        <w:rPr>
          <w:rFonts w:ascii="Times New Roman" w:eastAsia="Times New Roman" w:hAnsi="Times New Roman" w:cs="Times New Roman"/>
          <w:sz w:val="24"/>
          <w:szCs w:val="24"/>
          <w:lang w:val="vi-VN"/>
        </w:rPr>
      </w:pPr>
      <w:r w:rsidRPr="003C2CF4">
        <w:rPr>
          <w:rFonts w:ascii="Times New Roman" w:eastAsia="Times New Roman" w:hAnsi="Times New Roman" w:cs="Times New Roman"/>
          <w:sz w:val="24"/>
          <w:szCs w:val="24"/>
          <w:lang w:val="vi-VN"/>
        </w:rPr>
        <w:t xml:space="preserve">Sau khi xác nhận nhận học bổng và đề cử của các ứng viên, </w:t>
      </w:r>
      <w:r w:rsidR="001854FF" w:rsidRPr="003C2CF4">
        <w:rPr>
          <w:rFonts w:ascii="Times New Roman" w:eastAsia="Times New Roman" w:hAnsi="Times New Roman" w:cs="Times New Roman"/>
          <w:sz w:val="24"/>
          <w:szCs w:val="24"/>
          <w:lang w:val="vi-VN"/>
        </w:rPr>
        <w:t xml:space="preserve">Bộ </w:t>
      </w:r>
      <w:r w:rsidR="00B76EC7" w:rsidRPr="00B76EC7">
        <w:rPr>
          <w:rFonts w:ascii="Times New Roman" w:eastAsia="Times New Roman" w:hAnsi="Times New Roman" w:cs="Times New Roman"/>
          <w:sz w:val="24"/>
          <w:szCs w:val="24"/>
          <w:lang w:val="vi-VN"/>
        </w:rPr>
        <w:t xml:space="preserve">Giáo dục và Đào tạo, Bộ </w:t>
      </w:r>
      <w:r w:rsidR="00D51B2A" w:rsidRPr="00D51B2A">
        <w:rPr>
          <w:rFonts w:ascii="Times New Roman" w:eastAsia="Times New Roman" w:hAnsi="Times New Roman" w:cs="Times New Roman"/>
          <w:sz w:val="24"/>
          <w:szCs w:val="24"/>
          <w:lang w:val="vi-VN"/>
        </w:rPr>
        <w:t>Lao động – Thương binh và Xã hội</w:t>
      </w:r>
      <w:r w:rsidRPr="003C2CF4">
        <w:rPr>
          <w:rFonts w:ascii="Times New Roman" w:eastAsia="Times New Roman" w:hAnsi="Times New Roman" w:cs="Times New Roman"/>
          <w:sz w:val="24"/>
          <w:szCs w:val="24"/>
          <w:lang w:val="vi-VN"/>
        </w:rPr>
        <w:t xml:space="preserve">, hoặc </w:t>
      </w:r>
      <w:r w:rsidR="00D51B2A" w:rsidRPr="00D51B2A">
        <w:rPr>
          <w:rFonts w:ascii="Times New Roman" w:eastAsia="Times New Roman" w:hAnsi="Times New Roman" w:cs="Times New Roman"/>
          <w:sz w:val="24"/>
          <w:szCs w:val="24"/>
          <w:lang w:val="vi-VN"/>
        </w:rPr>
        <w:t>các</w:t>
      </w:r>
      <w:r w:rsidRPr="003C2CF4">
        <w:rPr>
          <w:rFonts w:ascii="Times New Roman" w:eastAsia="Times New Roman" w:hAnsi="Times New Roman" w:cs="Times New Roman"/>
          <w:sz w:val="24"/>
          <w:szCs w:val="24"/>
          <w:lang w:val="vi-VN"/>
        </w:rPr>
        <w:t xml:space="preserve"> Cơ quan Chín</w:t>
      </w:r>
      <w:r w:rsidR="00D51B2A">
        <w:rPr>
          <w:rFonts w:ascii="Times New Roman" w:eastAsia="Times New Roman" w:hAnsi="Times New Roman" w:cs="Times New Roman"/>
          <w:sz w:val="24"/>
          <w:szCs w:val="24"/>
          <w:lang w:val="vi-VN"/>
        </w:rPr>
        <w:t xml:space="preserve">h phủ Việt Nam có liên quan </w:t>
      </w:r>
      <w:r w:rsidRPr="003C2CF4">
        <w:rPr>
          <w:rFonts w:ascii="Times New Roman" w:eastAsia="Times New Roman" w:hAnsi="Times New Roman" w:cs="Times New Roman"/>
          <w:sz w:val="24"/>
          <w:szCs w:val="24"/>
          <w:lang w:val="vi-VN"/>
        </w:rPr>
        <w:t>khác và Tập đoàn PTT sẽ cùng nhau lựa chọn những ứng viên tiềm năng có kỳ thi tuyển sinh Việt Nam đủ điều kiện và trình độ tiếng Anh tốt, cũng như một số kỹ năng kỹ thuật cơ bản. Các chi tiết của lựa chọn chung nói trên được chỉ định trong tệp đính kèm Quy trình lựa chọn và Trình độ chuyên môn của ứng viên" kèm theo đây.</w:t>
      </w:r>
    </w:p>
    <w:p w:rsidR="00071D7B" w:rsidRPr="003C2CF4" w:rsidRDefault="00071D7B" w:rsidP="00947850">
      <w:pPr>
        <w:spacing w:after="0" w:line="312" w:lineRule="auto"/>
        <w:ind w:firstLine="720"/>
        <w:jc w:val="both"/>
        <w:rPr>
          <w:rFonts w:ascii="Times New Roman" w:eastAsia="Times New Roman" w:hAnsi="Times New Roman" w:cs="Times New Roman"/>
          <w:sz w:val="24"/>
          <w:szCs w:val="24"/>
          <w:lang w:val="vi-VN"/>
        </w:rPr>
      </w:pPr>
      <w:r w:rsidRPr="003C2CF4">
        <w:rPr>
          <w:rFonts w:ascii="Times New Roman" w:eastAsia="Times New Roman" w:hAnsi="Times New Roman" w:cs="Times New Roman"/>
          <w:sz w:val="24"/>
          <w:szCs w:val="24"/>
          <w:lang w:val="vi-VN"/>
        </w:rPr>
        <w:t>Chúng tôi hy vọng rằng đề nghị trên sẽ mang lại nhiều lợi ích và hỗ trợ trong việc phát triển nguồn nhân lực cho Việt Nam cũng như củng</w:t>
      </w:r>
      <w:r w:rsidR="0087595E">
        <w:rPr>
          <w:rFonts w:ascii="Times New Roman" w:eastAsia="Times New Roman" w:hAnsi="Times New Roman" w:cs="Times New Roman"/>
          <w:sz w:val="24"/>
          <w:szCs w:val="24"/>
          <w:lang w:val="vi-VN"/>
        </w:rPr>
        <w:t xml:space="preserve"> cố hơn nữa mối quan hệ hai bên. Nếu ông</w:t>
      </w:r>
      <w:r w:rsidRPr="003C2CF4">
        <w:rPr>
          <w:rFonts w:ascii="Times New Roman" w:eastAsia="Times New Roman" w:hAnsi="Times New Roman" w:cs="Times New Roman"/>
          <w:sz w:val="24"/>
          <w:szCs w:val="24"/>
          <w:lang w:val="vi-VN"/>
        </w:rPr>
        <w:t xml:space="preserve"> có bất kỳ câu hỏi hoặc thảo luận nào về chương trình này, vui lòng liên hệ với Điều phối viên Chương trình Học bổng của Tập đoàn PTT:</w:t>
      </w:r>
    </w:p>
    <w:p w:rsidR="00071D7B" w:rsidRPr="003C2CF4" w:rsidRDefault="00071D7B" w:rsidP="003C2CF4">
      <w:pPr>
        <w:spacing w:after="0" w:line="312" w:lineRule="auto"/>
        <w:ind w:left="720" w:firstLine="720"/>
        <w:jc w:val="both"/>
        <w:rPr>
          <w:rFonts w:ascii="Times New Roman" w:eastAsia="Times New Roman" w:hAnsi="Times New Roman" w:cs="Times New Roman"/>
          <w:sz w:val="24"/>
          <w:szCs w:val="24"/>
          <w:lang w:val="vi-VN"/>
        </w:rPr>
      </w:pPr>
      <w:r w:rsidRPr="003C2CF4">
        <w:rPr>
          <w:rFonts w:ascii="Times New Roman" w:eastAsia="Times New Roman" w:hAnsi="Times New Roman" w:cs="Times New Roman"/>
          <w:sz w:val="24"/>
          <w:szCs w:val="24"/>
          <w:lang w:val="vi-VN"/>
        </w:rPr>
        <w:t>Cô Kanyanut Wattanalaowit</w:t>
      </w:r>
    </w:p>
    <w:p w:rsidR="00071D7B" w:rsidRPr="003C2CF4" w:rsidRDefault="00071D7B" w:rsidP="003C2CF4">
      <w:pPr>
        <w:spacing w:after="0" w:line="312" w:lineRule="auto"/>
        <w:ind w:left="720" w:firstLine="720"/>
        <w:jc w:val="both"/>
        <w:rPr>
          <w:rFonts w:ascii="Times New Roman" w:eastAsia="Times New Roman" w:hAnsi="Times New Roman" w:cs="Times New Roman"/>
          <w:sz w:val="24"/>
          <w:szCs w:val="24"/>
          <w:lang w:val="vi-VN"/>
        </w:rPr>
      </w:pPr>
      <w:r w:rsidRPr="003C2CF4">
        <w:rPr>
          <w:rFonts w:ascii="Times New Roman" w:eastAsia="Times New Roman" w:hAnsi="Times New Roman" w:cs="Times New Roman"/>
          <w:sz w:val="24"/>
          <w:szCs w:val="24"/>
          <w:lang w:val="vi-VN"/>
        </w:rPr>
        <w:t>Nhà phân tích, Chiến lược và Phát triển Quốc tế</w:t>
      </w:r>
    </w:p>
    <w:p w:rsidR="00071D7B" w:rsidRPr="003C2CF4" w:rsidRDefault="00071D7B" w:rsidP="003C2CF4">
      <w:pPr>
        <w:spacing w:after="0" w:line="312" w:lineRule="auto"/>
        <w:ind w:left="720" w:firstLine="720"/>
        <w:jc w:val="both"/>
        <w:rPr>
          <w:rFonts w:ascii="Times New Roman" w:eastAsia="Times New Roman" w:hAnsi="Times New Roman" w:cs="Times New Roman"/>
          <w:sz w:val="24"/>
          <w:szCs w:val="24"/>
          <w:lang w:val="vi-VN"/>
        </w:rPr>
      </w:pPr>
      <w:r w:rsidRPr="003C2CF4">
        <w:rPr>
          <w:rFonts w:ascii="Times New Roman" w:eastAsia="Times New Roman" w:hAnsi="Times New Roman" w:cs="Times New Roman"/>
          <w:sz w:val="24"/>
          <w:szCs w:val="24"/>
          <w:lang w:val="vi-VN"/>
        </w:rPr>
        <w:t>Công ty TNHH PTT Public</w:t>
      </w:r>
    </w:p>
    <w:p w:rsidR="00071D7B" w:rsidRPr="003C2CF4" w:rsidRDefault="00071D7B" w:rsidP="003C2CF4">
      <w:pPr>
        <w:spacing w:after="0" w:line="312" w:lineRule="auto"/>
        <w:ind w:left="720" w:firstLine="720"/>
        <w:jc w:val="both"/>
        <w:rPr>
          <w:rFonts w:ascii="Times New Roman" w:eastAsia="Times New Roman" w:hAnsi="Times New Roman" w:cs="Times New Roman"/>
          <w:sz w:val="24"/>
          <w:szCs w:val="24"/>
          <w:lang w:val="vi-VN"/>
        </w:rPr>
      </w:pPr>
      <w:r w:rsidRPr="003C2CF4">
        <w:rPr>
          <w:rFonts w:ascii="Times New Roman" w:eastAsia="Times New Roman" w:hAnsi="Times New Roman" w:cs="Times New Roman"/>
          <w:sz w:val="24"/>
          <w:szCs w:val="24"/>
          <w:lang w:val="vi-VN"/>
        </w:rPr>
        <w:t>555 Đường Vibhavadi Rangsit, Chatuchak, Bangkok 10900, Thái Lan</w:t>
      </w:r>
    </w:p>
    <w:p w:rsidR="00071D7B" w:rsidRPr="003C2CF4" w:rsidRDefault="00071D7B" w:rsidP="003C2CF4">
      <w:pPr>
        <w:spacing w:after="0" w:line="312" w:lineRule="auto"/>
        <w:ind w:left="720" w:firstLine="720"/>
        <w:jc w:val="both"/>
        <w:rPr>
          <w:rFonts w:ascii="Times New Roman" w:eastAsia="Times New Roman" w:hAnsi="Times New Roman" w:cs="Times New Roman"/>
          <w:sz w:val="24"/>
          <w:szCs w:val="24"/>
          <w:lang w:val="vi-VN"/>
        </w:rPr>
      </w:pPr>
      <w:r w:rsidRPr="003C2CF4">
        <w:rPr>
          <w:rFonts w:ascii="Times New Roman" w:eastAsia="Times New Roman" w:hAnsi="Times New Roman" w:cs="Times New Roman"/>
          <w:sz w:val="24"/>
          <w:szCs w:val="24"/>
          <w:lang w:val="vi-VN"/>
        </w:rPr>
        <w:t>Điện thoại: +66-537-2493</w:t>
      </w:r>
    </w:p>
    <w:p w:rsidR="00071D7B" w:rsidRPr="003C2CF4" w:rsidRDefault="00071D7B" w:rsidP="003C2CF4">
      <w:pPr>
        <w:spacing w:after="0" w:line="312" w:lineRule="auto"/>
        <w:ind w:left="720" w:firstLine="720"/>
        <w:jc w:val="both"/>
        <w:rPr>
          <w:rFonts w:ascii="Times New Roman" w:eastAsia="Times New Roman" w:hAnsi="Times New Roman" w:cs="Times New Roman"/>
          <w:sz w:val="24"/>
          <w:szCs w:val="24"/>
          <w:lang w:val="vi-VN"/>
        </w:rPr>
      </w:pPr>
      <w:r w:rsidRPr="003C2CF4">
        <w:rPr>
          <w:rFonts w:ascii="Times New Roman" w:eastAsia="Times New Roman" w:hAnsi="Times New Roman" w:cs="Times New Roman"/>
          <w:sz w:val="24"/>
          <w:szCs w:val="24"/>
          <w:lang w:val="vi-VN"/>
        </w:rPr>
        <w:t xml:space="preserve">Thư điện tử: </w:t>
      </w:r>
      <w:hyperlink r:id="rId6" w:history="1">
        <w:r w:rsidRPr="003C2CF4">
          <w:rPr>
            <w:rStyle w:val="Hyperlink"/>
            <w:rFonts w:ascii="Times New Roman" w:eastAsia="Times New Roman" w:hAnsi="Times New Roman" w:cs="Times New Roman"/>
            <w:sz w:val="24"/>
            <w:szCs w:val="24"/>
            <w:lang w:val="vi-VN"/>
          </w:rPr>
          <w:t>kanyanut.w@pttplc.com</w:t>
        </w:r>
      </w:hyperlink>
    </w:p>
    <w:p w:rsidR="00071D7B" w:rsidRPr="003C2CF4" w:rsidRDefault="00071D7B" w:rsidP="003C2CF4">
      <w:pPr>
        <w:spacing w:after="0" w:line="312" w:lineRule="auto"/>
        <w:jc w:val="both"/>
        <w:rPr>
          <w:rFonts w:ascii="Times New Roman" w:eastAsia="Times New Roman" w:hAnsi="Times New Roman" w:cs="Times New Roman"/>
          <w:sz w:val="24"/>
          <w:szCs w:val="24"/>
          <w:lang w:val="vi-VN"/>
        </w:rPr>
      </w:pPr>
    </w:p>
    <w:p w:rsidR="00071D7B" w:rsidRPr="003C2CF4" w:rsidRDefault="00071D7B" w:rsidP="003C2CF4">
      <w:pPr>
        <w:spacing w:after="0" w:line="312" w:lineRule="auto"/>
        <w:jc w:val="both"/>
        <w:rPr>
          <w:rFonts w:ascii="Times New Roman" w:eastAsia="Times New Roman" w:hAnsi="Times New Roman" w:cs="Times New Roman"/>
          <w:sz w:val="24"/>
          <w:szCs w:val="24"/>
          <w:lang w:val="vi-VN"/>
        </w:rPr>
      </w:pPr>
      <w:r w:rsidRPr="003C2CF4">
        <w:rPr>
          <w:rFonts w:ascii="Times New Roman" w:eastAsia="Times New Roman" w:hAnsi="Times New Roman" w:cs="Times New Roman"/>
          <w:sz w:val="24"/>
          <w:szCs w:val="24"/>
          <w:lang w:val="vi-VN"/>
        </w:rPr>
        <w:t>Kính thư!</w:t>
      </w:r>
    </w:p>
    <w:p w:rsidR="00071D7B" w:rsidRPr="009B365A" w:rsidRDefault="009B365A" w:rsidP="003C2CF4">
      <w:pPr>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Tiến sĩ Kongkrapan Intarajang</w:t>
      </w:r>
    </w:p>
    <w:p w:rsidR="00071D7B" w:rsidRPr="00AA064F" w:rsidRDefault="00071D7B" w:rsidP="003C2CF4">
      <w:pPr>
        <w:spacing w:after="0" w:line="312" w:lineRule="auto"/>
        <w:jc w:val="both"/>
        <w:rPr>
          <w:rFonts w:ascii="Times New Roman" w:eastAsia="Times New Roman" w:hAnsi="Times New Roman" w:cs="Times New Roman"/>
          <w:sz w:val="24"/>
          <w:szCs w:val="24"/>
          <w:lang w:val="vi-VN"/>
        </w:rPr>
      </w:pPr>
      <w:r w:rsidRPr="003C2CF4">
        <w:rPr>
          <w:rFonts w:ascii="Times New Roman" w:eastAsia="Times New Roman" w:hAnsi="Times New Roman" w:cs="Times New Roman"/>
          <w:sz w:val="24"/>
          <w:szCs w:val="24"/>
          <w:lang w:val="vi-VN"/>
        </w:rPr>
        <w:t>Chủ tịch &amp; Giám đốc điều hành</w:t>
      </w:r>
    </w:p>
    <w:p w:rsidR="003C2CF4" w:rsidRPr="003C2CF4" w:rsidRDefault="003C2CF4" w:rsidP="003C2CF4">
      <w:pPr>
        <w:spacing w:after="0" w:line="312" w:lineRule="auto"/>
        <w:jc w:val="both"/>
        <w:rPr>
          <w:rFonts w:ascii="Times New Roman" w:hAnsi="Times New Roman" w:cs="Times New Roman"/>
          <w:lang w:val="vi-VN"/>
        </w:rPr>
      </w:pPr>
    </w:p>
    <w:p w:rsidR="00832257" w:rsidRPr="003C2CF4" w:rsidRDefault="00832257" w:rsidP="003C2CF4">
      <w:pPr>
        <w:spacing w:after="0" w:line="312" w:lineRule="auto"/>
        <w:jc w:val="both"/>
        <w:rPr>
          <w:rFonts w:ascii="Times New Roman" w:hAnsi="Times New Roman" w:cs="Times New Roman"/>
          <w:lang w:val="vi-VN"/>
        </w:rPr>
      </w:pPr>
      <w:r w:rsidRPr="003C2CF4">
        <w:rPr>
          <w:rFonts w:ascii="Times New Roman" w:hAnsi="Times New Roman" w:cs="Times New Roman"/>
          <w:lang w:val="vi-VN"/>
        </w:rPr>
        <w:t>Cc:</w:t>
      </w:r>
    </w:p>
    <w:p w:rsidR="00832257" w:rsidRPr="003C2CF4" w:rsidRDefault="00832257" w:rsidP="003C2CF4">
      <w:pPr>
        <w:spacing w:after="0" w:line="312" w:lineRule="auto"/>
        <w:jc w:val="both"/>
        <w:rPr>
          <w:rFonts w:ascii="Times New Roman" w:hAnsi="Times New Roman" w:cs="Times New Roman"/>
          <w:lang w:val="vi-VN"/>
        </w:rPr>
      </w:pPr>
      <w:r w:rsidRPr="003C2CF4">
        <w:rPr>
          <w:rFonts w:ascii="Times New Roman" w:hAnsi="Times New Roman" w:cs="Times New Roman"/>
          <w:lang w:val="vi-VN"/>
        </w:rPr>
        <w:t>Giám đốc điều hành, Công ty TNHH PTTEP Public</w:t>
      </w:r>
    </w:p>
    <w:p w:rsidR="00832257" w:rsidRPr="003C2CF4" w:rsidRDefault="00832257" w:rsidP="003C2CF4">
      <w:pPr>
        <w:spacing w:after="0" w:line="312" w:lineRule="auto"/>
        <w:jc w:val="both"/>
        <w:rPr>
          <w:rFonts w:ascii="Times New Roman" w:hAnsi="Times New Roman" w:cs="Times New Roman"/>
          <w:lang w:val="vi-VN"/>
        </w:rPr>
      </w:pPr>
      <w:r w:rsidRPr="003C2CF4">
        <w:rPr>
          <w:rFonts w:ascii="Times New Roman" w:hAnsi="Times New Roman" w:cs="Times New Roman"/>
          <w:lang w:val="vi-VN"/>
        </w:rPr>
        <w:t>Giám đốc điều hành &amp; Chủ tịch, Công ty TNHH Hóa chất Toàn cầu PTT (GC)</w:t>
      </w:r>
    </w:p>
    <w:p w:rsidR="00832257" w:rsidRPr="003C2CF4" w:rsidRDefault="00832257" w:rsidP="003C2CF4">
      <w:pPr>
        <w:spacing w:after="0" w:line="312" w:lineRule="auto"/>
        <w:jc w:val="both"/>
        <w:rPr>
          <w:rFonts w:ascii="Times New Roman" w:hAnsi="Times New Roman" w:cs="Times New Roman"/>
          <w:lang w:val="vi-VN"/>
        </w:rPr>
      </w:pPr>
      <w:r w:rsidRPr="003C2CF4">
        <w:rPr>
          <w:rFonts w:ascii="Times New Roman" w:hAnsi="Times New Roman" w:cs="Times New Roman"/>
          <w:lang w:val="vi-VN"/>
        </w:rPr>
        <w:t>Giám đốc điều hành và Chủ tịch, Công ty TNHH Dầu khí Thái Lan (TOP)</w:t>
      </w:r>
    </w:p>
    <w:p w:rsidR="00832257" w:rsidRPr="003C2CF4" w:rsidRDefault="00832257" w:rsidP="003C2CF4">
      <w:pPr>
        <w:spacing w:after="0" w:line="312" w:lineRule="auto"/>
        <w:jc w:val="both"/>
        <w:rPr>
          <w:rFonts w:ascii="Times New Roman" w:hAnsi="Times New Roman" w:cs="Times New Roman"/>
          <w:lang w:val="vi-VN"/>
        </w:rPr>
      </w:pPr>
      <w:r w:rsidRPr="003C2CF4">
        <w:rPr>
          <w:rFonts w:ascii="Times New Roman" w:hAnsi="Times New Roman" w:cs="Times New Roman"/>
          <w:lang w:val="vi-VN"/>
        </w:rPr>
        <w:t>Chủ tịch &amp; Giám đốc điều hành, Công ty TNHH IRPC Public (IRPC)</w:t>
      </w:r>
    </w:p>
    <w:p w:rsidR="00832257" w:rsidRPr="003C2CF4" w:rsidRDefault="00832257" w:rsidP="003C2CF4">
      <w:pPr>
        <w:spacing w:after="0" w:line="312" w:lineRule="auto"/>
        <w:jc w:val="both"/>
        <w:rPr>
          <w:rFonts w:ascii="Times New Roman" w:hAnsi="Times New Roman" w:cs="Times New Roman"/>
          <w:lang w:val="vi-VN"/>
        </w:rPr>
      </w:pPr>
      <w:r w:rsidRPr="003C2CF4">
        <w:rPr>
          <w:rFonts w:ascii="Times New Roman" w:hAnsi="Times New Roman" w:cs="Times New Roman"/>
          <w:lang w:val="vi-VN"/>
        </w:rPr>
        <w:t>Chủ tịch và Giám đốc điều hành, Công ty TNHH Global Power Synergy Public (GPSC)</w:t>
      </w:r>
    </w:p>
    <w:p w:rsidR="00832257" w:rsidRPr="003C2CF4" w:rsidRDefault="00832257" w:rsidP="003C2CF4">
      <w:pPr>
        <w:spacing w:after="0" w:line="312" w:lineRule="auto"/>
        <w:jc w:val="both"/>
        <w:rPr>
          <w:rFonts w:ascii="Times New Roman" w:hAnsi="Times New Roman" w:cs="Times New Roman"/>
          <w:lang w:val="vi-VN"/>
        </w:rPr>
      </w:pPr>
      <w:r w:rsidRPr="003C2CF4">
        <w:rPr>
          <w:rFonts w:ascii="Times New Roman" w:hAnsi="Times New Roman" w:cs="Times New Roman"/>
          <w:lang w:val="vi-VN"/>
        </w:rPr>
        <w:t>Giám đốc điều hành, Công ty TNHH Kinh doanh Bán lẻ và Dầ</w:t>
      </w:r>
      <w:r w:rsidR="00E13FC8">
        <w:rPr>
          <w:rFonts w:ascii="Times New Roman" w:hAnsi="Times New Roman" w:cs="Times New Roman"/>
          <w:lang w:val="vi-VN"/>
        </w:rPr>
        <w:t>u khí PTT (</w:t>
      </w:r>
      <w:r w:rsidR="00E13FC8" w:rsidRPr="00E13FC8">
        <w:rPr>
          <w:rFonts w:ascii="Times New Roman" w:hAnsi="Times New Roman" w:cs="Times New Roman"/>
          <w:lang w:val="vi-VN"/>
        </w:rPr>
        <w:t>OR</w:t>
      </w:r>
      <w:r w:rsidRPr="003C2CF4">
        <w:rPr>
          <w:rFonts w:ascii="Times New Roman" w:hAnsi="Times New Roman" w:cs="Times New Roman"/>
          <w:lang w:val="vi-VN"/>
        </w:rPr>
        <w:t>)</w:t>
      </w:r>
    </w:p>
    <w:p w:rsidR="00832257" w:rsidRPr="003C2CF4" w:rsidRDefault="00832257" w:rsidP="003C2CF4">
      <w:pPr>
        <w:spacing w:after="0" w:line="312" w:lineRule="auto"/>
        <w:jc w:val="both"/>
        <w:rPr>
          <w:rFonts w:ascii="Times New Roman" w:hAnsi="Times New Roman" w:cs="Times New Roman"/>
          <w:lang w:val="vi-VN"/>
        </w:rPr>
      </w:pPr>
      <w:r w:rsidRPr="003C2CF4">
        <w:rPr>
          <w:rFonts w:ascii="Times New Roman" w:hAnsi="Times New Roman" w:cs="Times New Roman"/>
          <w:lang w:val="vi-VN"/>
        </w:rPr>
        <w:t>Giám đốc điều hành, Trường Cao đẳng Kỹ thuật IRPC</w:t>
      </w:r>
    </w:p>
    <w:p w:rsidR="00832257" w:rsidRPr="003C2CF4" w:rsidRDefault="00832257" w:rsidP="003C2CF4">
      <w:pPr>
        <w:spacing w:after="0" w:line="312" w:lineRule="auto"/>
        <w:jc w:val="both"/>
        <w:rPr>
          <w:rFonts w:ascii="Times New Roman" w:hAnsi="Times New Roman" w:cs="Times New Roman"/>
          <w:lang w:val="vi-VN"/>
        </w:rPr>
      </w:pPr>
      <w:r w:rsidRPr="003C2CF4">
        <w:rPr>
          <w:rFonts w:ascii="Times New Roman" w:hAnsi="Times New Roman" w:cs="Times New Roman"/>
          <w:lang w:val="vi-VN"/>
        </w:rPr>
        <w:t>Giám đốc điều hành, Công ty TNHH TOP Solvent (Việt Nam)</w:t>
      </w:r>
    </w:p>
    <w:p w:rsidR="005061E5" w:rsidRPr="003C2CF4" w:rsidRDefault="005061E5" w:rsidP="003C2CF4">
      <w:pPr>
        <w:spacing w:after="0" w:line="312" w:lineRule="auto"/>
        <w:jc w:val="both"/>
        <w:rPr>
          <w:rFonts w:ascii="Times New Roman" w:hAnsi="Times New Roman" w:cs="Times New Roman"/>
          <w:lang w:val="vi-VN"/>
        </w:rPr>
      </w:pPr>
    </w:p>
    <w:p w:rsidR="005061E5" w:rsidRPr="003C2CF4" w:rsidRDefault="005061E5" w:rsidP="003C2CF4">
      <w:pPr>
        <w:spacing w:after="0" w:line="312" w:lineRule="auto"/>
        <w:jc w:val="both"/>
        <w:rPr>
          <w:rFonts w:ascii="Times New Roman" w:hAnsi="Times New Roman" w:cs="Times New Roman"/>
          <w:lang w:val="vi-VN"/>
        </w:rPr>
      </w:pPr>
      <w:r w:rsidRPr="003C2CF4">
        <w:rPr>
          <w:rFonts w:ascii="Times New Roman" w:hAnsi="Times New Roman" w:cs="Times New Roman"/>
          <w:lang w:val="vi-VN"/>
        </w:rPr>
        <w:t>Phòng Phát triển Kinh doanh Quốc tế</w:t>
      </w:r>
    </w:p>
    <w:p w:rsidR="003C2CF4" w:rsidRPr="003C2CF4" w:rsidRDefault="003C2CF4" w:rsidP="003C2CF4">
      <w:pPr>
        <w:spacing w:after="0" w:line="312" w:lineRule="auto"/>
        <w:jc w:val="both"/>
        <w:rPr>
          <w:rFonts w:ascii="Times New Roman" w:hAnsi="Times New Roman" w:cs="Times New Roman"/>
          <w:lang w:val="vi-VN"/>
        </w:rPr>
      </w:pPr>
      <w:r w:rsidRPr="003C2CF4">
        <w:rPr>
          <w:rFonts w:ascii="Times New Roman" w:hAnsi="Times New Roman" w:cs="Times New Roman"/>
          <w:lang w:val="vi-VN"/>
        </w:rPr>
        <w:t>ĐT: +66 (0) 2537 2493</w:t>
      </w:r>
    </w:p>
    <w:p w:rsidR="00947850" w:rsidRPr="00A87F88" w:rsidRDefault="005061E5" w:rsidP="00947850">
      <w:pPr>
        <w:spacing w:after="0" w:line="312" w:lineRule="auto"/>
        <w:jc w:val="both"/>
        <w:rPr>
          <w:rFonts w:ascii="Times New Roman" w:hAnsi="Times New Roman" w:cs="Times New Roman"/>
          <w:lang w:val="vi-VN"/>
        </w:rPr>
      </w:pPr>
      <w:r w:rsidRPr="003C2CF4">
        <w:rPr>
          <w:rFonts w:ascii="Times New Roman" w:hAnsi="Times New Roman" w:cs="Times New Roman"/>
          <w:lang w:val="vi-VN"/>
        </w:rPr>
        <w:t>Số fax: +66 (0) 2537 3876</w:t>
      </w:r>
    </w:p>
    <w:p w:rsidR="00474CE6" w:rsidRPr="00947850" w:rsidRDefault="00301B2F" w:rsidP="00947850">
      <w:pPr>
        <w:spacing w:after="0" w:line="312" w:lineRule="auto"/>
        <w:jc w:val="both"/>
        <w:rPr>
          <w:rFonts w:ascii="Times New Roman" w:hAnsi="Times New Roman" w:cs="Times New Roman"/>
          <w:lang w:val="vi-VN"/>
        </w:rPr>
      </w:pPr>
      <w:r w:rsidRPr="00EE1111">
        <w:rPr>
          <w:rFonts w:ascii="Times New Roman" w:eastAsia="Times New Roman" w:hAnsi="Times New Roman" w:cs="Times New Roman"/>
          <w:b/>
          <w:i/>
          <w:sz w:val="26"/>
          <w:szCs w:val="26"/>
          <w:u w:val="single"/>
          <w:lang w:val="vi-VN"/>
        </w:rPr>
        <w:lastRenderedPageBreak/>
        <w:t>PHỤ LỤC:</w:t>
      </w:r>
    </w:p>
    <w:p w:rsidR="00474CE6" w:rsidRPr="00EE1111" w:rsidRDefault="00474CE6" w:rsidP="00474CE6">
      <w:pPr>
        <w:spacing w:after="0" w:line="240" w:lineRule="auto"/>
        <w:rPr>
          <w:rFonts w:ascii="Times New Roman" w:eastAsia="Times New Roman" w:hAnsi="Times New Roman" w:cs="Times New Roman"/>
          <w:b/>
          <w:sz w:val="26"/>
          <w:szCs w:val="26"/>
          <w:lang w:val="vi-VN"/>
        </w:rPr>
      </w:pPr>
      <w:r w:rsidRPr="00EE1111">
        <w:rPr>
          <w:rFonts w:ascii="Times New Roman" w:eastAsia="Times New Roman" w:hAnsi="Times New Roman" w:cs="Times New Roman"/>
          <w:b/>
          <w:sz w:val="26"/>
          <w:szCs w:val="26"/>
          <w:lang w:val="vi-VN"/>
        </w:rPr>
        <w:t>Quy trình tuyển chọn và Trình độ chuyên môn của ứng viên</w:t>
      </w:r>
    </w:p>
    <w:p w:rsidR="00301B2F" w:rsidRPr="00EE1111" w:rsidRDefault="00301B2F" w:rsidP="00474CE6">
      <w:pPr>
        <w:spacing w:after="0" w:line="240" w:lineRule="auto"/>
        <w:rPr>
          <w:rFonts w:ascii="Times New Roman" w:eastAsia="Times New Roman" w:hAnsi="Times New Roman" w:cs="Times New Roman"/>
          <w:sz w:val="26"/>
          <w:szCs w:val="26"/>
          <w:lang w:val="vi-VN"/>
        </w:rPr>
      </w:pPr>
    </w:p>
    <w:p w:rsidR="00B467B5" w:rsidRPr="00330F0D" w:rsidRDefault="00B467B5" w:rsidP="00474CE6">
      <w:pPr>
        <w:spacing w:after="0" w:line="240" w:lineRule="auto"/>
        <w:rPr>
          <w:rFonts w:ascii="Times New Roman" w:eastAsia="Times New Roman" w:hAnsi="Times New Roman" w:cs="Times New Roman"/>
          <w:b/>
          <w:sz w:val="26"/>
          <w:szCs w:val="26"/>
          <w:lang w:val="vi-VN"/>
        </w:rPr>
      </w:pPr>
      <w:r w:rsidRPr="00330F0D">
        <w:rPr>
          <w:rFonts w:ascii="Times New Roman" w:eastAsia="Times New Roman" w:hAnsi="Times New Roman" w:cs="Times New Roman"/>
          <w:b/>
          <w:sz w:val="26"/>
          <w:szCs w:val="26"/>
          <w:lang w:val="vi-VN"/>
        </w:rPr>
        <w:t xml:space="preserve">Chương trình học bổng </w:t>
      </w:r>
      <w:r w:rsidR="005C6987" w:rsidRPr="00330F0D">
        <w:rPr>
          <w:rFonts w:ascii="Times New Roman" w:eastAsia="Times New Roman" w:hAnsi="Times New Roman" w:cs="Times New Roman"/>
          <w:b/>
          <w:sz w:val="26"/>
          <w:szCs w:val="26"/>
          <w:lang w:val="vi-VN"/>
        </w:rPr>
        <w:t>Cao đẳng nghề</w:t>
      </w:r>
      <w:r w:rsidRPr="00330F0D">
        <w:rPr>
          <w:rFonts w:ascii="Times New Roman" w:eastAsia="Times New Roman" w:hAnsi="Times New Roman" w:cs="Times New Roman"/>
          <w:b/>
          <w:sz w:val="26"/>
          <w:szCs w:val="26"/>
          <w:lang w:val="vi-VN"/>
        </w:rPr>
        <w:t xml:space="preserve"> năm 202</w:t>
      </w:r>
      <w:r w:rsidR="003C5FEB" w:rsidRPr="00330F0D">
        <w:rPr>
          <w:rFonts w:ascii="Times New Roman" w:eastAsia="Times New Roman" w:hAnsi="Times New Roman" w:cs="Times New Roman"/>
          <w:b/>
          <w:sz w:val="26"/>
          <w:szCs w:val="26"/>
          <w:lang w:val="vi-VN"/>
        </w:rPr>
        <w:t>5</w:t>
      </w:r>
    </w:p>
    <w:p w:rsidR="00B467B5" w:rsidRPr="00EE1111" w:rsidRDefault="00B467B5" w:rsidP="00B467B5">
      <w:pPr>
        <w:spacing w:after="0" w:line="240" w:lineRule="auto"/>
        <w:rPr>
          <w:rFonts w:ascii="Times New Roman" w:eastAsia="Times New Roman" w:hAnsi="Times New Roman" w:cs="Times New Roman"/>
          <w:sz w:val="26"/>
          <w:szCs w:val="26"/>
          <w:lang w:val="vi-VN"/>
        </w:rPr>
      </w:pPr>
    </w:p>
    <w:p w:rsidR="00B467B5" w:rsidRPr="00EE1111" w:rsidRDefault="00B467B5" w:rsidP="00B467B5">
      <w:pPr>
        <w:spacing w:after="0" w:line="240" w:lineRule="auto"/>
        <w:rPr>
          <w:rFonts w:ascii="Times New Roman" w:eastAsia="Times New Roman" w:hAnsi="Times New Roman" w:cs="Times New Roman"/>
          <w:sz w:val="26"/>
          <w:szCs w:val="26"/>
          <w:lang w:val="vi-VN"/>
        </w:rPr>
      </w:pPr>
      <w:r w:rsidRPr="00EE1111">
        <w:rPr>
          <w:rFonts w:ascii="Times New Roman" w:eastAsia="Times New Roman" w:hAnsi="Times New Roman" w:cs="Times New Roman"/>
          <w:sz w:val="26"/>
          <w:szCs w:val="26"/>
          <w:lang w:val="vi-VN"/>
        </w:rPr>
        <w:t xml:space="preserve">Với sự công nhận cao về tầm quan trọng của giáo dục và phát triển nguồn nhân lực ở nước Cộng hòa xã hội </w:t>
      </w:r>
      <w:r w:rsidR="003B1551" w:rsidRPr="00EE1111">
        <w:rPr>
          <w:rFonts w:ascii="Times New Roman" w:eastAsia="Times New Roman" w:hAnsi="Times New Roman" w:cs="Times New Roman"/>
          <w:sz w:val="26"/>
          <w:szCs w:val="26"/>
          <w:lang w:val="vi-VN"/>
        </w:rPr>
        <w:t>chủ nghĩa Việt Nam lâu dài</w:t>
      </w:r>
      <w:r w:rsidRPr="00EE1111">
        <w:rPr>
          <w:rFonts w:ascii="Times New Roman" w:eastAsia="Times New Roman" w:hAnsi="Times New Roman" w:cs="Times New Roman"/>
          <w:sz w:val="26"/>
          <w:szCs w:val="26"/>
          <w:lang w:val="vi-VN"/>
        </w:rPr>
        <w:t>, Tập đ</w:t>
      </w:r>
      <w:r w:rsidR="00CE4C91" w:rsidRPr="00EE1111">
        <w:rPr>
          <w:rFonts w:ascii="Times New Roman" w:eastAsia="Times New Roman" w:hAnsi="Times New Roman" w:cs="Times New Roman"/>
          <w:sz w:val="26"/>
          <w:szCs w:val="26"/>
          <w:lang w:val="vi-VN"/>
        </w:rPr>
        <w:t>oàn PTT hân hạnh cung cấp Bốn (4</w:t>
      </w:r>
      <w:r w:rsidRPr="00EE1111">
        <w:rPr>
          <w:rFonts w:ascii="Times New Roman" w:eastAsia="Times New Roman" w:hAnsi="Times New Roman" w:cs="Times New Roman"/>
          <w:sz w:val="26"/>
          <w:szCs w:val="26"/>
          <w:lang w:val="vi-VN"/>
        </w:rPr>
        <w:t>) "Học bổn</w:t>
      </w:r>
      <w:r w:rsidR="003B1551" w:rsidRPr="00EE1111">
        <w:rPr>
          <w:rFonts w:ascii="Times New Roman" w:eastAsia="Times New Roman" w:hAnsi="Times New Roman" w:cs="Times New Roman"/>
          <w:sz w:val="26"/>
          <w:szCs w:val="26"/>
          <w:lang w:val="vi-VN"/>
        </w:rPr>
        <w:t>g Văn bằng Giáo dục Cao đẳng Nghề nghiệp</w:t>
      </w:r>
      <w:r w:rsidRPr="00EE1111">
        <w:rPr>
          <w:rFonts w:ascii="Times New Roman" w:eastAsia="Times New Roman" w:hAnsi="Times New Roman" w:cs="Times New Roman"/>
          <w:sz w:val="26"/>
          <w:szCs w:val="26"/>
          <w:lang w:val="vi-VN"/>
        </w:rPr>
        <w:t xml:space="preserve"> của Tập đoàn PTT" cho Chính phủ Việt Nam, thông qua Bộ Công Thương.</w:t>
      </w:r>
    </w:p>
    <w:p w:rsidR="00B467B5" w:rsidRPr="00EE1111" w:rsidRDefault="00B467B5" w:rsidP="00B467B5">
      <w:pPr>
        <w:spacing w:after="0" w:line="240" w:lineRule="auto"/>
        <w:rPr>
          <w:rFonts w:ascii="Times New Roman" w:eastAsia="Times New Roman" w:hAnsi="Times New Roman" w:cs="Times New Roman"/>
          <w:sz w:val="26"/>
          <w:szCs w:val="26"/>
          <w:lang w:val="vi-VN"/>
        </w:rPr>
      </w:pPr>
    </w:p>
    <w:p w:rsidR="00B467B5" w:rsidRPr="00EE1111" w:rsidRDefault="00B467B5" w:rsidP="00330F0D">
      <w:pPr>
        <w:spacing w:after="0" w:line="312" w:lineRule="auto"/>
        <w:rPr>
          <w:rFonts w:ascii="Times New Roman" w:eastAsia="Times New Roman" w:hAnsi="Times New Roman" w:cs="Times New Roman"/>
          <w:sz w:val="26"/>
          <w:szCs w:val="26"/>
          <w:lang w:val="vi-VN"/>
        </w:rPr>
      </w:pPr>
      <w:r w:rsidRPr="00EE1111">
        <w:rPr>
          <w:rFonts w:ascii="Times New Roman" w:eastAsia="Times New Roman" w:hAnsi="Times New Roman" w:cs="Times New Roman"/>
          <w:sz w:val="26"/>
          <w:szCs w:val="26"/>
          <w:lang w:val="vi-VN"/>
        </w:rPr>
        <w:t xml:space="preserve">Quy trình </w:t>
      </w:r>
      <w:r w:rsidR="003F2652" w:rsidRPr="00EE1111">
        <w:rPr>
          <w:rFonts w:ascii="Times New Roman" w:eastAsia="Times New Roman" w:hAnsi="Times New Roman" w:cs="Times New Roman"/>
          <w:sz w:val="26"/>
          <w:szCs w:val="26"/>
          <w:lang w:val="vi-VN"/>
        </w:rPr>
        <w:t xml:space="preserve">tuyển chọn </w:t>
      </w:r>
      <w:r w:rsidRPr="00EE1111">
        <w:rPr>
          <w:rFonts w:ascii="Times New Roman" w:eastAsia="Times New Roman" w:hAnsi="Times New Roman" w:cs="Times New Roman"/>
          <w:sz w:val="26"/>
          <w:szCs w:val="26"/>
          <w:lang w:val="vi-VN"/>
        </w:rPr>
        <w:t>như sau:</w:t>
      </w:r>
    </w:p>
    <w:p w:rsidR="00B467B5" w:rsidRPr="00EE1111" w:rsidRDefault="003F2652" w:rsidP="00330F0D">
      <w:pPr>
        <w:pStyle w:val="ListParagraph"/>
        <w:numPr>
          <w:ilvl w:val="0"/>
          <w:numId w:val="1"/>
        </w:numPr>
        <w:spacing w:after="0" w:line="312" w:lineRule="auto"/>
        <w:ind w:left="426" w:hanging="426"/>
        <w:rPr>
          <w:rFonts w:ascii="Times New Roman" w:eastAsia="Times New Roman" w:hAnsi="Times New Roman" w:cs="Times New Roman"/>
          <w:b/>
          <w:sz w:val="26"/>
          <w:szCs w:val="26"/>
          <w:lang w:val="vi-VN"/>
        </w:rPr>
      </w:pPr>
      <w:r w:rsidRPr="00EE1111">
        <w:rPr>
          <w:rFonts w:ascii="Times New Roman" w:eastAsia="Times New Roman" w:hAnsi="Times New Roman" w:cs="Times New Roman"/>
          <w:b/>
          <w:sz w:val="26"/>
          <w:szCs w:val="26"/>
          <w:lang w:val="vi-VN"/>
        </w:rPr>
        <w:t>Quy trình kiểm tra</w:t>
      </w:r>
      <w:r w:rsidR="00B467B5" w:rsidRPr="00EE1111">
        <w:rPr>
          <w:rFonts w:ascii="Times New Roman" w:eastAsia="Times New Roman" w:hAnsi="Times New Roman" w:cs="Times New Roman"/>
          <w:b/>
          <w:sz w:val="26"/>
          <w:szCs w:val="26"/>
          <w:lang w:val="vi-VN"/>
        </w:rPr>
        <w:t xml:space="preserve"> điều kiện: Quy trình bao gồm bốn (4) bước:</w:t>
      </w:r>
    </w:p>
    <w:p w:rsidR="0099585A" w:rsidRPr="00EE1111" w:rsidRDefault="00CE4C91" w:rsidP="00330F0D">
      <w:pPr>
        <w:pStyle w:val="ListParagraph"/>
        <w:spacing w:after="0" w:line="312" w:lineRule="auto"/>
        <w:rPr>
          <w:rFonts w:ascii="Times New Roman" w:eastAsia="Times New Roman" w:hAnsi="Times New Roman" w:cs="Times New Roman"/>
          <w:sz w:val="26"/>
          <w:szCs w:val="26"/>
          <w:lang w:val="vi-VN"/>
        </w:rPr>
      </w:pPr>
      <w:r w:rsidRPr="00EE1111">
        <w:rPr>
          <w:rFonts w:ascii="Times New Roman" w:eastAsia="Times New Roman" w:hAnsi="Times New Roman" w:cs="Times New Roman"/>
          <w:sz w:val="26"/>
          <w:szCs w:val="26"/>
          <w:lang w:val="vi-VN"/>
        </w:rPr>
        <w:t xml:space="preserve">Chương trình đào tạo tiếng Anh (Công nghệ ô tô, Kỹ thuật điện, </w:t>
      </w:r>
      <w:r w:rsidR="006F0329" w:rsidRPr="00EE1111">
        <w:rPr>
          <w:rFonts w:ascii="Times New Roman" w:eastAsia="Times New Roman" w:hAnsi="Times New Roman" w:cs="Times New Roman"/>
          <w:sz w:val="26"/>
          <w:szCs w:val="26"/>
          <w:lang w:val="vi-VN"/>
        </w:rPr>
        <w:t>Cơ điện tử và Robot, Hóa dầu, Công nghệ năng lượng, Công nghệ kinh doanh số, Kế toán)</w:t>
      </w:r>
    </w:p>
    <w:p w:rsidR="0099585A" w:rsidRPr="00EE1111" w:rsidRDefault="003F2652" w:rsidP="00330F0D">
      <w:pPr>
        <w:spacing w:after="0" w:line="312" w:lineRule="auto"/>
        <w:jc w:val="both"/>
        <w:rPr>
          <w:rFonts w:ascii="Times New Roman" w:hAnsi="Times New Roman" w:cs="Times New Roman"/>
          <w:sz w:val="26"/>
          <w:szCs w:val="26"/>
          <w:lang w:val="vi-VN"/>
        </w:rPr>
      </w:pPr>
      <w:r w:rsidRPr="00EE1111">
        <w:rPr>
          <w:rFonts w:ascii="Times New Roman" w:hAnsi="Times New Roman" w:cs="Times New Roman"/>
          <w:b/>
          <w:sz w:val="26"/>
          <w:szCs w:val="26"/>
          <w:lang w:val="vi-VN"/>
        </w:rPr>
        <w:t>a</w:t>
      </w:r>
      <w:r w:rsidR="00890881" w:rsidRPr="00EE1111">
        <w:rPr>
          <w:rFonts w:ascii="Times New Roman" w:hAnsi="Times New Roman" w:cs="Times New Roman"/>
          <w:b/>
          <w:sz w:val="26"/>
          <w:szCs w:val="26"/>
          <w:lang w:val="vi-VN"/>
        </w:rPr>
        <w:t>.</w:t>
      </w:r>
      <w:r w:rsidR="0099585A" w:rsidRPr="00EE1111">
        <w:rPr>
          <w:rFonts w:ascii="Times New Roman" w:hAnsi="Times New Roman" w:cs="Times New Roman"/>
          <w:b/>
          <w:sz w:val="26"/>
          <w:szCs w:val="26"/>
          <w:lang w:val="vi-VN"/>
        </w:rPr>
        <w:t xml:space="preserve"> Bài kiểm tra viết:</w:t>
      </w:r>
      <w:r w:rsidR="0099585A" w:rsidRPr="00EE1111">
        <w:rPr>
          <w:rFonts w:ascii="Times New Roman" w:hAnsi="Times New Roman" w:cs="Times New Roman"/>
          <w:sz w:val="26"/>
          <w:szCs w:val="26"/>
          <w:lang w:val="vi-VN"/>
        </w:rPr>
        <w:t xml:space="preserve"> Tất cả các ứng viên sẽ tham gia bài kiểm tra viế</w:t>
      </w:r>
      <w:r w:rsidR="00C61320" w:rsidRPr="00EE1111">
        <w:rPr>
          <w:rFonts w:ascii="Times New Roman" w:hAnsi="Times New Roman" w:cs="Times New Roman"/>
          <w:sz w:val="26"/>
          <w:szCs w:val="26"/>
          <w:lang w:val="vi-VN"/>
        </w:rPr>
        <w:t>t 120</w:t>
      </w:r>
      <w:r w:rsidR="0099585A" w:rsidRPr="00EE1111">
        <w:rPr>
          <w:rFonts w:ascii="Times New Roman" w:hAnsi="Times New Roman" w:cs="Times New Roman"/>
          <w:sz w:val="26"/>
          <w:szCs w:val="26"/>
          <w:lang w:val="vi-VN"/>
        </w:rPr>
        <w:t xml:space="preserve"> phút. Những học sinh hàng đầu sẽ được chọn cho bước tiếp theo. </w:t>
      </w:r>
      <w:r w:rsidR="00890881" w:rsidRPr="00EE1111">
        <w:rPr>
          <w:rFonts w:ascii="Times New Roman" w:hAnsi="Times New Roman" w:cs="Times New Roman"/>
          <w:sz w:val="26"/>
          <w:szCs w:val="26"/>
          <w:lang w:val="vi-VN"/>
        </w:rPr>
        <w:t>Hai</w:t>
      </w:r>
      <w:r w:rsidR="0099585A" w:rsidRPr="00EE1111">
        <w:rPr>
          <w:rFonts w:ascii="Times New Roman" w:hAnsi="Times New Roman" w:cs="Times New Roman"/>
          <w:sz w:val="26"/>
          <w:szCs w:val="26"/>
          <w:lang w:val="vi-VN"/>
        </w:rPr>
        <w:t xml:space="preserve"> </w:t>
      </w:r>
      <w:r w:rsidR="00664558" w:rsidRPr="00EE1111">
        <w:rPr>
          <w:rFonts w:ascii="Times New Roman" w:hAnsi="Times New Roman" w:cs="Times New Roman"/>
          <w:sz w:val="26"/>
          <w:szCs w:val="26"/>
          <w:lang w:val="vi-VN"/>
        </w:rPr>
        <w:t>bài</w:t>
      </w:r>
      <w:r w:rsidR="0099585A" w:rsidRPr="00EE1111">
        <w:rPr>
          <w:rFonts w:ascii="Times New Roman" w:hAnsi="Times New Roman" w:cs="Times New Roman"/>
          <w:sz w:val="26"/>
          <w:szCs w:val="26"/>
          <w:lang w:val="vi-VN"/>
        </w:rPr>
        <w:t xml:space="preserve"> kiểm tra </w:t>
      </w:r>
      <w:r w:rsidR="0083633A" w:rsidRPr="00EE1111">
        <w:rPr>
          <w:rFonts w:ascii="Times New Roman" w:hAnsi="Times New Roman" w:cs="Times New Roman"/>
          <w:sz w:val="26"/>
          <w:szCs w:val="26"/>
          <w:lang w:val="vi-VN"/>
        </w:rPr>
        <w:t xml:space="preserve">sau đây </w:t>
      </w:r>
      <w:r w:rsidR="0099585A" w:rsidRPr="00EE1111">
        <w:rPr>
          <w:rFonts w:ascii="Times New Roman" w:hAnsi="Times New Roman" w:cs="Times New Roman"/>
          <w:sz w:val="26"/>
          <w:szCs w:val="26"/>
          <w:lang w:val="vi-VN"/>
        </w:rPr>
        <w:t>sẽ là một phần của bài kiểm tra viết/ Bài kiểm tra chỉ số thông minh.</w:t>
      </w:r>
    </w:p>
    <w:p w:rsidR="0099585A" w:rsidRPr="00EE1111" w:rsidRDefault="0099585A" w:rsidP="00330F0D">
      <w:pPr>
        <w:spacing w:after="0" w:line="312" w:lineRule="auto"/>
        <w:ind w:firstLine="720"/>
        <w:jc w:val="both"/>
        <w:rPr>
          <w:rFonts w:ascii="Times New Roman" w:hAnsi="Times New Roman" w:cs="Times New Roman"/>
          <w:sz w:val="26"/>
          <w:szCs w:val="26"/>
          <w:lang w:val="vi-VN"/>
        </w:rPr>
      </w:pPr>
      <w:r w:rsidRPr="00EE1111">
        <w:rPr>
          <w:rFonts w:ascii="Times New Roman" w:hAnsi="Times New Roman" w:cs="Times New Roman"/>
          <w:sz w:val="26"/>
          <w:szCs w:val="26"/>
          <w:lang w:val="vi-VN"/>
        </w:rPr>
        <w:t>• Bài kiểm tra tiếng Anh: Bài kiểm tra này tập trung vào việc đọc</w:t>
      </w:r>
      <w:r w:rsidR="0083633A" w:rsidRPr="00EE1111">
        <w:rPr>
          <w:rFonts w:ascii="Times New Roman" w:hAnsi="Times New Roman" w:cs="Times New Roman"/>
          <w:sz w:val="26"/>
          <w:szCs w:val="26"/>
          <w:lang w:val="vi-VN"/>
        </w:rPr>
        <w:t xml:space="preserve"> hiểu</w:t>
      </w:r>
      <w:r w:rsidRPr="00EE1111">
        <w:rPr>
          <w:rFonts w:ascii="Times New Roman" w:hAnsi="Times New Roman" w:cs="Times New Roman"/>
          <w:sz w:val="26"/>
          <w:szCs w:val="26"/>
          <w:lang w:val="vi-VN"/>
        </w:rPr>
        <w:t xml:space="preserve"> và ngữ</w:t>
      </w:r>
      <w:r w:rsidR="0083633A" w:rsidRPr="00EE1111">
        <w:rPr>
          <w:rFonts w:ascii="Times New Roman" w:hAnsi="Times New Roman" w:cs="Times New Roman"/>
          <w:sz w:val="26"/>
          <w:szCs w:val="26"/>
          <w:lang w:val="vi-VN"/>
        </w:rPr>
        <w:t xml:space="preserve"> pháp, </w:t>
      </w:r>
      <w:r w:rsidRPr="00EE1111">
        <w:rPr>
          <w:rFonts w:ascii="Times New Roman" w:hAnsi="Times New Roman" w:cs="Times New Roman"/>
          <w:sz w:val="26"/>
          <w:szCs w:val="26"/>
          <w:lang w:val="vi-VN"/>
        </w:rPr>
        <w:t>tương đương với Tiêu chuẩn Lớp 12.</w:t>
      </w:r>
    </w:p>
    <w:p w:rsidR="005061E5" w:rsidRPr="00EE1111" w:rsidRDefault="0099585A" w:rsidP="00330F0D">
      <w:pPr>
        <w:spacing w:after="0" w:line="312" w:lineRule="auto"/>
        <w:ind w:firstLine="720"/>
        <w:jc w:val="both"/>
        <w:rPr>
          <w:rFonts w:ascii="Times New Roman" w:hAnsi="Times New Roman" w:cs="Times New Roman"/>
          <w:sz w:val="26"/>
          <w:szCs w:val="26"/>
          <w:lang w:val="vi-VN"/>
        </w:rPr>
      </w:pPr>
      <w:r w:rsidRPr="00EE1111">
        <w:rPr>
          <w:rFonts w:ascii="Times New Roman" w:hAnsi="Times New Roman" w:cs="Times New Roman"/>
          <w:sz w:val="26"/>
          <w:szCs w:val="26"/>
          <w:lang w:val="vi-VN"/>
        </w:rPr>
        <w:t>• Bài kiểm tra Toán</w:t>
      </w:r>
      <w:r w:rsidR="00E54344" w:rsidRPr="00EE1111">
        <w:rPr>
          <w:rFonts w:ascii="Times New Roman" w:hAnsi="Times New Roman" w:cs="Times New Roman"/>
          <w:sz w:val="26"/>
          <w:szCs w:val="26"/>
          <w:lang w:val="vi-VN"/>
        </w:rPr>
        <w:t>: Bài kiểm tra này tập trung vào việc giải quyế</w:t>
      </w:r>
      <w:r w:rsidR="002627BF" w:rsidRPr="00EE1111">
        <w:rPr>
          <w:rFonts w:ascii="Times New Roman" w:hAnsi="Times New Roman" w:cs="Times New Roman"/>
          <w:sz w:val="26"/>
          <w:szCs w:val="26"/>
          <w:lang w:val="vi-VN"/>
        </w:rPr>
        <w:t>t các vấn  đề toán học và tính toán cơ bản.</w:t>
      </w:r>
    </w:p>
    <w:p w:rsidR="002E2043" w:rsidRPr="00EE1111" w:rsidRDefault="00664558" w:rsidP="00330F0D">
      <w:pPr>
        <w:spacing w:after="0" w:line="312" w:lineRule="auto"/>
        <w:ind w:left="720"/>
        <w:jc w:val="both"/>
        <w:rPr>
          <w:rFonts w:ascii="Times New Roman" w:hAnsi="Times New Roman" w:cs="Times New Roman"/>
          <w:sz w:val="26"/>
          <w:szCs w:val="26"/>
          <w:lang w:val="vi-VN"/>
        </w:rPr>
      </w:pPr>
      <w:r w:rsidRPr="00EE1111">
        <w:rPr>
          <w:rFonts w:ascii="Times New Roman" w:hAnsi="Times New Roman" w:cs="Times New Roman"/>
          <w:sz w:val="26"/>
          <w:szCs w:val="26"/>
          <w:lang w:val="vi-VN"/>
        </w:rPr>
        <w:t xml:space="preserve"> </w:t>
      </w:r>
      <w:r w:rsidR="002E2043" w:rsidRPr="00EE1111">
        <w:rPr>
          <w:rFonts w:ascii="Times New Roman" w:hAnsi="Times New Roman" w:cs="Times New Roman"/>
          <w:sz w:val="26"/>
          <w:szCs w:val="26"/>
          <w:lang w:val="vi-VN"/>
        </w:rPr>
        <w:t>Các bài kiểm tra sẽ được chuẩn bị và chấm điểm bởi các giáo viên và nhân viên IRPCT.</w:t>
      </w:r>
    </w:p>
    <w:p w:rsidR="00EA45BC" w:rsidRPr="00EE1111" w:rsidRDefault="00664558" w:rsidP="00330F0D">
      <w:pPr>
        <w:spacing w:after="0" w:line="312" w:lineRule="auto"/>
        <w:jc w:val="both"/>
        <w:rPr>
          <w:rFonts w:ascii="Times New Roman" w:hAnsi="Times New Roman" w:cs="Times New Roman"/>
          <w:sz w:val="26"/>
          <w:szCs w:val="26"/>
          <w:lang w:val="vi-VN"/>
        </w:rPr>
      </w:pPr>
      <w:r w:rsidRPr="00EE1111">
        <w:rPr>
          <w:rFonts w:ascii="Times New Roman" w:hAnsi="Times New Roman" w:cs="Times New Roman"/>
          <w:b/>
          <w:sz w:val="26"/>
          <w:szCs w:val="26"/>
          <w:lang w:val="vi-VN"/>
        </w:rPr>
        <w:t>b</w:t>
      </w:r>
      <w:r w:rsidR="00EA45BC" w:rsidRPr="00EE1111">
        <w:rPr>
          <w:rFonts w:ascii="Times New Roman" w:hAnsi="Times New Roman" w:cs="Times New Roman"/>
          <w:b/>
          <w:sz w:val="26"/>
          <w:szCs w:val="26"/>
          <w:lang w:val="vi-VN"/>
        </w:rPr>
        <w:t>. Kiểm tra thị lực:</w:t>
      </w:r>
      <w:r w:rsidR="00EA45BC" w:rsidRPr="00EE1111">
        <w:rPr>
          <w:rFonts w:ascii="Times New Roman" w:hAnsi="Times New Roman" w:cs="Times New Roman"/>
          <w:sz w:val="26"/>
          <w:szCs w:val="26"/>
          <w:lang w:val="vi-VN"/>
        </w:rPr>
        <w:t xml:space="preserve"> Bài kiểm tra này là để kiểm tra độ mù màu của </w:t>
      </w:r>
      <w:r w:rsidR="005A2454" w:rsidRPr="00EE1111">
        <w:rPr>
          <w:rFonts w:ascii="Times New Roman" w:hAnsi="Times New Roman" w:cs="Times New Roman"/>
          <w:sz w:val="26"/>
          <w:szCs w:val="26"/>
          <w:lang w:val="vi-VN"/>
        </w:rPr>
        <w:t>sinh viên đã vượt qua bài thi viết</w:t>
      </w:r>
      <w:r w:rsidR="00EA45BC" w:rsidRPr="00EE1111">
        <w:rPr>
          <w:rFonts w:ascii="Times New Roman" w:hAnsi="Times New Roman" w:cs="Times New Roman"/>
          <w:sz w:val="26"/>
          <w:szCs w:val="26"/>
          <w:lang w:val="vi-VN"/>
        </w:rPr>
        <w:t xml:space="preserve">. Những </w:t>
      </w:r>
      <w:r w:rsidR="005A2454" w:rsidRPr="00EE1111">
        <w:rPr>
          <w:rFonts w:ascii="Times New Roman" w:hAnsi="Times New Roman" w:cs="Times New Roman"/>
          <w:sz w:val="26"/>
          <w:szCs w:val="26"/>
          <w:lang w:val="vi-VN"/>
        </w:rPr>
        <w:t xml:space="preserve">sinh viên </w:t>
      </w:r>
      <w:r w:rsidR="00EA45BC" w:rsidRPr="00EE1111">
        <w:rPr>
          <w:rFonts w:ascii="Times New Roman" w:hAnsi="Times New Roman" w:cs="Times New Roman"/>
          <w:sz w:val="26"/>
          <w:szCs w:val="26"/>
          <w:lang w:val="vi-VN"/>
        </w:rPr>
        <w:t>bị</w:t>
      </w:r>
      <w:r w:rsidR="00EE1111" w:rsidRPr="00EE1111">
        <w:rPr>
          <w:rFonts w:ascii="Times New Roman" w:hAnsi="Times New Roman" w:cs="Times New Roman"/>
          <w:sz w:val="26"/>
          <w:szCs w:val="26"/>
          <w:lang w:val="vi-VN"/>
        </w:rPr>
        <w:t xml:space="preserve"> mù màu chỉ có thể đăng ký vào những chương trình nhất định.</w:t>
      </w:r>
    </w:p>
    <w:p w:rsidR="00050FD0" w:rsidRPr="00EE1111" w:rsidRDefault="007D0538" w:rsidP="00330F0D">
      <w:pPr>
        <w:spacing w:after="0" w:line="312" w:lineRule="auto"/>
        <w:jc w:val="both"/>
        <w:rPr>
          <w:rFonts w:ascii="Times New Roman" w:hAnsi="Times New Roman" w:cs="Times New Roman"/>
          <w:sz w:val="26"/>
          <w:szCs w:val="26"/>
          <w:lang w:val="vi-VN"/>
        </w:rPr>
      </w:pPr>
      <w:r w:rsidRPr="00EE1111">
        <w:rPr>
          <w:rFonts w:ascii="Times New Roman" w:hAnsi="Times New Roman" w:cs="Times New Roman"/>
          <w:b/>
          <w:sz w:val="26"/>
          <w:szCs w:val="26"/>
          <w:lang w:val="vi-VN"/>
        </w:rPr>
        <w:t>c</w:t>
      </w:r>
      <w:r w:rsidR="00050FD0" w:rsidRPr="00EE1111">
        <w:rPr>
          <w:rFonts w:ascii="Times New Roman" w:hAnsi="Times New Roman" w:cs="Times New Roman"/>
          <w:b/>
          <w:sz w:val="26"/>
          <w:szCs w:val="26"/>
          <w:lang w:val="vi-VN"/>
        </w:rPr>
        <w:t>. Phỏng vấn:</w:t>
      </w:r>
      <w:r w:rsidR="00050FD0" w:rsidRPr="00EE1111">
        <w:rPr>
          <w:rFonts w:ascii="Times New Roman" w:hAnsi="Times New Roman" w:cs="Times New Roman"/>
          <w:sz w:val="26"/>
          <w:szCs w:val="26"/>
          <w:lang w:val="vi-VN"/>
        </w:rPr>
        <w:t xml:space="preserve"> Nhữ</w:t>
      </w:r>
      <w:r w:rsidR="00EE1111">
        <w:rPr>
          <w:rFonts w:ascii="Times New Roman" w:hAnsi="Times New Roman" w:cs="Times New Roman"/>
          <w:sz w:val="26"/>
          <w:szCs w:val="26"/>
          <w:lang w:val="vi-VN"/>
        </w:rPr>
        <w:t>ng sinh viên</w:t>
      </w:r>
      <w:r w:rsidR="00050FD0" w:rsidRPr="00EE1111">
        <w:rPr>
          <w:rFonts w:ascii="Times New Roman" w:hAnsi="Times New Roman" w:cs="Times New Roman"/>
          <w:sz w:val="26"/>
          <w:szCs w:val="26"/>
          <w:lang w:val="vi-VN"/>
        </w:rPr>
        <w:t xml:space="preserve"> vượt qua bài kiểm tra thị lực sẽ tham gia buổi phỏng vấ</w:t>
      </w:r>
      <w:r w:rsidR="00113DAD">
        <w:rPr>
          <w:rFonts w:ascii="Times New Roman" w:hAnsi="Times New Roman" w:cs="Times New Roman"/>
          <w:sz w:val="26"/>
          <w:szCs w:val="26"/>
          <w:lang w:val="vi-VN"/>
        </w:rPr>
        <w:t xml:space="preserve">n kéo dài </w:t>
      </w:r>
      <w:r w:rsidR="00113DAD" w:rsidRPr="00113DAD">
        <w:rPr>
          <w:rFonts w:ascii="Times New Roman" w:hAnsi="Times New Roman" w:cs="Times New Roman"/>
          <w:sz w:val="26"/>
          <w:szCs w:val="26"/>
          <w:lang w:val="vi-VN"/>
        </w:rPr>
        <w:t xml:space="preserve">20 </w:t>
      </w:r>
      <w:r w:rsidR="00050FD0" w:rsidRPr="00EE1111">
        <w:rPr>
          <w:rFonts w:ascii="Times New Roman" w:hAnsi="Times New Roman" w:cs="Times New Roman"/>
          <w:sz w:val="26"/>
          <w:szCs w:val="26"/>
          <w:lang w:val="vi-VN"/>
        </w:rPr>
        <w:t>phút. Buổi phỏng vấn sẽ được thực hiện bằng tiếng Anh bởi các giáo viên và nhân viên từ IRPCT.</w:t>
      </w:r>
      <w:r w:rsidR="00113DAD" w:rsidRPr="00113DAD">
        <w:rPr>
          <w:rFonts w:ascii="Times New Roman" w:hAnsi="Times New Roman" w:cs="Times New Roman"/>
          <w:sz w:val="26"/>
          <w:szCs w:val="26"/>
          <w:lang w:val="vi-VN"/>
        </w:rPr>
        <w:t xml:space="preserve"> </w:t>
      </w:r>
      <w:r w:rsidR="00113DAD">
        <w:rPr>
          <w:rFonts w:ascii="Times New Roman" w:hAnsi="Times New Roman" w:cs="Times New Roman"/>
          <w:sz w:val="26"/>
          <w:szCs w:val="26"/>
        </w:rPr>
        <w:t>Nội dung</w:t>
      </w:r>
      <w:r w:rsidR="00050FD0" w:rsidRPr="00EE1111">
        <w:rPr>
          <w:rFonts w:ascii="Times New Roman" w:hAnsi="Times New Roman" w:cs="Times New Roman"/>
          <w:sz w:val="26"/>
          <w:szCs w:val="26"/>
          <w:lang w:val="vi-VN"/>
        </w:rPr>
        <w:t xml:space="preserve"> phỏng vấn sẽ tập trung vào:</w:t>
      </w:r>
    </w:p>
    <w:p w:rsidR="00050FD0" w:rsidRPr="00EE1111" w:rsidRDefault="007D0538" w:rsidP="00330F0D">
      <w:pPr>
        <w:spacing w:after="0" w:line="312" w:lineRule="auto"/>
        <w:ind w:firstLine="720"/>
        <w:jc w:val="both"/>
        <w:rPr>
          <w:rFonts w:ascii="Times New Roman" w:hAnsi="Times New Roman" w:cs="Times New Roman"/>
          <w:sz w:val="26"/>
          <w:szCs w:val="26"/>
          <w:lang w:val="vi-VN"/>
        </w:rPr>
      </w:pPr>
      <w:r w:rsidRPr="00EE1111">
        <w:rPr>
          <w:rFonts w:ascii="Times New Roman" w:hAnsi="Times New Roman" w:cs="Times New Roman"/>
          <w:sz w:val="26"/>
          <w:szCs w:val="26"/>
          <w:lang w:val="vi-VN"/>
        </w:rPr>
        <w:t xml:space="preserve">• </w:t>
      </w:r>
      <w:r w:rsidR="00050FD0" w:rsidRPr="00EE1111">
        <w:rPr>
          <w:rFonts w:ascii="Times New Roman" w:hAnsi="Times New Roman" w:cs="Times New Roman"/>
          <w:sz w:val="26"/>
          <w:szCs w:val="26"/>
          <w:lang w:val="vi-VN"/>
        </w:rPr>
        <w:t>Trình độ chuyên môn kỹ năng kỹ thuật và cá nhân</w:t>
      </w:r>
    </w:p>
    <w:p w:rsidR="00050FD0" w:rsidRPr="00EE1111" w:rsidRDefault="00050FD0" w:rsidP="00330F0D">
      <w:pPr>
        <w:spacing w:after="0" w:line="312" w:lineRule="auto"/>
        <w:ind w:firstLine="720"/>
        <w:jc w:val="both"/>
        <w:rPr>
          <w:rFonts w:ascii="Times New Roman" w:hAnsi="Times New Roman" w:cs="Times New Roman"/>
          <w:sz w:val="26"/>
          <w:szCs w:val="26"/>
          <w:lang w:val="vi-VN"/>
        </w:rPr>
      </w:pPr>
      <w:r w:rsidRPr="00EE1111">
        <w:rPr>
          <w:rFonts w:ascii="Times New Roman" w:hAnsi="Times New Roman" w:cs="Times New Roman"/>
          <w:sz w:val="26"/>
          <w:szCs w:val="26"/>
          <w:lang w:val="vi-VN"/>
        </w:rPr>
        <w:t>• Kinh nghiệm học tập</w:t>
      </w:r>
    </w:p>
    <w:p w:rsidR="00050FD0" w:rsidRPr="00EE1111" w:rsidRDefault="00050FD0" w:rsidP="00330F0D">
      <w:pPr>
        <w:spacing w:after="0" w:line="312" w:lineRule="auto"/>
        <w:ind w:firstLine="720"/>
        <w:jc w:val="both"/>
        <w:rPr>
          <w:rFonts w:ascii="Times New Roman" w:hAnsi="Times New Roman" w:cs="Times New Roman"/>
          <w:sz w:val="26"/>
          <w:szCs w:val="26"/>
          <w:lang w:val="vi-VN"/>
        </w:rPr>
      </w:pPr>
      <w:r w:rsidRPr="00EE1111">
        <w:rPr>
          <w:rFonts w:ascii="Times New Roman" w:hAnsi="Times New Roman" w:cs="Times New Roman"/>
          <w:sz w:val="26"/>
          <w:szCs w:val="26"/>
          <w:lang w:val="vi-VN"/>
        </w:rPr>
        <w:t>• Tham vọng nghề nghiệp</w:t>
      </w:r>
    </w:p>
    <w:p w:rsidR="00050FD0" w:rsidRPr="00EE1111" w:rsidRDefault="00050FD0" w:rsidP="00330F0D">
      <w:pPr>
        <w:spacing w:after="0" w:line="312" w:lineRule="auto"/>
        <w:ind w:firstLine="720"/>
        <w:jc w:val="both"/>
        <w:rPr>
          <w:rFonts w:ascii="Times New Roman" w:hAnsi="Times New Roman" w:cs="Times New Roman"/>
          <w:sz w:val="26"/>
          <w:szCs w:val="26"/>
          <w:lang w:val="vi-VN"/>
        </w:rPr>
      </w:pPr>
      <w:r w:rsidRPr="00EE1111">
        <w:rPr>
          <w:rFonts w:ascii="Times New Roman" w:hAnsi="Times New Roman" w:cs="Times New Roman"/>
          <w:sz w:val="26"/>
          <w:szCs w:val="26"/>
          <w:lang w:val="vi-VN"/>
        </w:rPr>
        <w:t>• Các hoạt động ngoại khóa</w:t>
      </w:r>
    </w:p>
    <w:p w:rsidR="00CE051D" w:rsidRPr="00CE051D" w:rsidRDefault="00050FD0" w:rsidP="00330F0D">
      <w:pPr>
        <w:spacing w:after="0" w:line="312" w:lineRule="auto"/>
        <w:jc w:val="both"/>
        <w:rPr>
          <w:rFonts w:ascii="Times New Roman" w:hAnsi="Times New Roman" w:cs="Times New Roman"/>
          <w:sz w:val="26"/>
          <w:szCs w:val="26"/>
          <w:lang w:val="vi-VN"/>
        </w:rPr>
      </w:pPr>
      <w:r w:rsidRPr="00EE1111">
        <w:rPr>
          <w:rFonts w:ascii="Times New Roman" w:hAnsi="Times New Roman" w:cs="Times New Roman"/>
          <w:sz w:val="26"/>
          <w:szCs w:val="26"/>
          <w:lang w:val="vi-VN"/>
        </w:rPr>
        <w:t>Sau cuộc phỏng vấ</w:t>
      </w:r>
      <w:r w:rsidR="00113DAD">
        <w:rPr>
          <w:rFonts w:ascii="Times New Roman" w:hAnsi="Times New Roman" w:cs="Times New Roman"/>
          <w:sz w:val="26"/>
          <w:szCs w:val="26"/>
          <w:lang w:val="vi-VN"/>
        </w:rPr>
        <w:t xml:space="preserve">n, </w:t>
      </w:r>
      <w:r w:rsidR="00113DAD" w:rsidRPr="00113DAD">
        <w:rPr>
          <w:rFonts w:ascii="Times New Roman" w:hAnsi="Times New Roman" w:cs="Times New Roman"/>
          <w:sz w:val="26"/>
          <w:szCs w:val="26"/>
          <w:lang w:val="vi-VN"/>
        </w:rPr>
        <w:t>4</w:t>
      </w:r>
      <w:r w:rsidR="00113DAD">
        <w:rPr>
          <w:rFonts w:ascii="Times New Roman" w:hAnsi="Times New Roman" w:cs="Times New Roman"/>
          <w:sz w:val="26"/>
          <w:szCs w:val="26"/>
          <w:lang w:val="vi-VN"/>
        </w:rPr>
        <w:t xml:space="preserve"> (</w:t>
      </w:r>
      <w:r w:rsidR="00113DAD" w:rsidRPr="00113DAD">
        <w:rPr>
          <w:rFonts w:ascii="Times New Roman" w:hAnsi="Times New Roman" w:cs="Times New Roman"/>
          <w:sz w:val="26"/>
          <w:szCs w:val="26"/>
          <w:lang w:val="vi-VN"/>
        </w:rPr>
        <w:t>bốn</w:t>
      </w:r>
      <w:r w:rsidRPr="00EE1111">
        <w:rPr>
          <w:rFonts w:ascii="Times New Roman" w:hAnsi="Times New Roman" w:cs="Times New Roman"/>
          <w:sz w:val="26"/>
          <w:szCs w:val="26"/>
          <w:lang w:val="vi-VN"/>
        </w:rPr>
        <w:t xml:space="preserve">) sinh viên hàng đầu sẽ được chọn làm ứng cử viên chính của chúng tôi cho </w:t>
      </w:r>
      <w:r w:rsidR="006704A9" w:rsidRPr="00EE1111">
        <w:rPr>
          <w:rFonts w:ascii="Times New Roman" w:hAnsi="Times New Roman" w:cs="Times New Roman"/>
          <w:sz w:val="26"/>
          <w:szCs w:val="26"/>
          <w:lang w:val="vi-VN"/>
        </w:rPr>
        <w:t xml:space="preserve">chương trình </w:t>
      </w:r>
      <w:r w:rsidRPr="00EE1111">
        <w:rPr>
          <w:rFonts w:ascii="Times New Roman" w:hAnsi="Times New Roman" w:cs="Times New Roman"/>
          <w:sz w:val="26"/>
          <w:szCs w:val="26"/>
          <w:lang w:val="vi-VN"/>
        </w:rPr>
        <w:t xml:space="preserve">học bổng và </w:t>
      </w:r>
      <w:r w:rsidR="00BB7669" w:rsidRPr="00113DAD">
        <w:rPr>
          <w:rFonts w:ascii="Times New Roman" w:hAnsi="Times New Roman" w:cs="Times New Roman"/>
          <w:sz w:val="26"/>
          <w:szCs w:val="26"/>
          <w:lang w:val="vi-VN"/>
        </w:rPr>
        <w:t>4</w:t>
      </w:r>
      <w:r w:rsidR="00BB7669">
        <w:rPr>
          <w:rFonts w:ascii="Times New Roman" w:hAnsi="Times New Roman" w:cs="Times New Roman"/>
          <w:sz w:val="26"/>
          <w:szCs w:val="26"/>
          <w:lang w:val="vi-VN"/>
        </w:rPr>
        <w:t xml:space="preserve"> (</w:t>
      </w:r>
      <w:r w:rsidR="00BB7669" w:rsidRPr="00113DAD">
        <w:rPr>
          <w:rFonts w:ascii="Times New Roman" w:hAnsi="Times New Roman" w:cs="Times New Roman"/>
          <w:sz w:val="26"/>
          <w:szCs w:val="26"/>
          <w:lang w:val="vi-VN"/>
        </w:rPr>
        <w:t>bốn</w:t>
      </w:r>
      <w:r w:rsidR="00BB7669" w:rsidRPr="00EE1111">
        <w:rPr>
          <w:rFonts w:ascii="Times New Roman" w:hAnsi="Times New Roman" w:cs="Times New Roman"/>
          <w:sz w:val="26"/>
          <w:szCs w:val="26"/>
          <w:lang w:val="vi-VN"/>
        </w:rPr>
        <w:t xml:space="preserve">) </w:t>
      </w:r>
      <w:r w:rsidRPr="00EE1111">
        <w:rPr>
          <w:rFonts w:ascii="Times New Roman" w:hAnsi="Times New Roman" w:cs="Times New Roman"/>
          <w:sz w:val="26"/>
          <w:szCs w:val="26"/>
          <w:lang w:val="vi-VN"/>
        </w:rPr>
        <w:t xml:space="preserve">sinh viên cuối cùng sẽ được đưa vào </w:t>
      </w:r>
      <w:r w:rsidR="00CE051D">
        <w:rPr>
          <w:rFonts w:ascii="Times New Roman" w:hAnsi="Times New Roman" w:cs="Times New Roman"/>
          <w:sz w:val="26"/>
          <w:szCs w:val="26"/>
          <w:lang w:val="vi-VN"/>
        </w:rPr>
        <w:t xml:space="preserve">danh sách </w:t>
      </w:r>
      <w:r w:rsidR="00CE051D" w:rsidRPr="00CE051D">
        <w:rPr>
          <w:rFonts w:ascii="Times New Roman" w:hAnsi="Times New Roman" w:cs="Times New Roman"/>
          <w:sz w:val="26"/>
          <w:szCs w:val="26"/>
          <w:lang w:val="vi-VN"/>
        </w:rPr>
        <w:t>dự</w:t>
      </w:r>
      <w:r w:rsidR="00CE051D">
        <w:rPr>
          <w:rFonts w:ascii="Times New Roman" w:hAnsi="Times New Roman" w:cs="Times New Roman"/>
          <w:sz w:val="26"/>
          <w:szCs w:val="26"/>
          <w:lang w:val="vi-VN"/>
        </w:rPr>
        <w:t xml:space="preserve"> </w:t>
      </w:r>
      <w:r w:rsidR="0039190D" w:rsidRPr="0039190D">
        <w:rPr>
          <w:rFonts w:ascii="Times New Roman" w:hAnsi="Times New Roman" w:cs="Times New Roman"/>
          <w:sz w:val="26"/>
          <w:szCs w:val="26"/>
          <w:lang w:val="vi-VN"/>
        </w:rPr>
        <w:t>bị</w:t>
      </w:r>
      <w:r w:rsidRPr="00EE1111">
        <w:rPr>
          <w:rFonts w:ascii="Times New Roman" w:hAnsi="Times New Roman" w:cs="Times New Roman"/>
          <w:sz w:val="26"/>
          <w:szCs w:val="26"/>
          <w:lang w:val="vi-VN"/>
        </w:rPr>
        <w:t xml:space="preserve">. </w:t>
      </w:r>
      <w:r w:rsidR="00CE051D" w:rsidRPr="00CE051D">
        <w:rPr>
          <w:rFonts w:ascii="Times New Roman" w:hAnsi="Times New Roman" w:cs="Times New Roman"/>
          <w:sz w:val="26"/>
          <w:szCs w:val="26"/>
          <w:lang w:val="vi-VN"/>
        </w:rPr>
        <w:t>Tập đoàn PTT sẽ gửi danh sách các ứng viên chính và dự</w:t>
      </w:r>
      <w:r w:rsidR="0039190D">
        <w:rPr>
          <w:rFonts w:ascii="Times New Roman" w:hAnsi="Times New Roman" w:cs="Times New Roman"/>
          <w:sz w:val="26"/>
          <w:szCs w:val="26"/>
          <w:lang w:val="vi-VN"/>
        </w:rPr>
        <w:t xml:space="preserve"> </w:t>
      </w:r>
      <w:r w:rsidR="0039190D" w:rsidRPr="0039190D">
        <w:rPr>
          <w:rFonts w:ascii="Times New Roman" w:hAnsi="Times New Roman" w:cs="Times New Roman"/>
          <w:sz w:val="26"/>
          <w:szCs w:val="26"/>
          <w:lang w:val="vi-VN"/>
        </w:rPr>
        <w:t>bị</w:t>
      </w:r>
      <w:r w:rsidR="00CE051D" w:rsidRPr="00CE051D">
        <w:rPr>
          <w:rFonts w:ascii="Times New Roman" w:hAnsi="Times New Roman" w:cs="Times New Roman"/>
          <w:sz w:val="26"/>
          <w:szCs w:val="26"/>
          <w:lang w:val="vi-VN"/>
        </w:rPr>
        <w:t xml:space="preserve"> để kiểm tra y tế và thông báo.</w:t>
      </w:r>
    </w:p>
    <w:p w:rsidR="00FE5C52" w:rsidRPr="00EE1111" w:rsidRDefault="00FE5C52" w:rsidP="00330F0D">
      <w:pPr>
        <w:spacing w:after="0" w:line="312" w:lineRule="auto"/>
        <w:jc w:val="both"/>
        <w:rPr>
          <w:rFonts w:ascii="Times New Roman" w:hAnsi="Times New Roman" w:cs="Times New Roman"/>
          <w:sz w:val="26"/>
          <w:szCs w:val="26"/>
          <w:lang w:val="vi-VN"/>
        </w:rPr>
      </w:pPr>
      <w:r w:rsidRPr="00A87F88">
        <w:rPr>
          <w:rFonts w:ascii="Times New Roman" w:hAnsi="Times New Roman" w:cs="Times New Roman"/>
          <w:b/>
          <w:sz w:val="26"/>
          <w:szCs w:val="26"/>
          <w:lang w:val="vi-VN"/>
        </w:rPr>
        <w:lastRenderedPageBreak/>
        <w:t>D. Kiểm tra sức khỏe:</w:t>
      </w:r>
      <w:r w:rsidRPr="00EE1111">
        <w:rPr>
          <w:rFonts w:ascii="Times New Roman" w:hAnsi="Times New Roman" w:cs="Times New Roman"/>
          <w:sz w:val="26"/>
          <w:szCs w:val="26"/>
          <w:lang w:val="vi-VN"/>
        </w:rPr>
        <w:t xml:space="preserve"> IRPCT </w:t>
      </w:r>
      <w:r w:rsidR="00F01EE7" w:rsidRPr="00EE1111">
        <w:rPr>
          <w:rFonts w:ascii="Times New Roman" w:hAnsi="Times New Roman" w:cs="Times New Roman"/>
          <w:sz w:val="26"/>
          <w:szCs w:val="26"/>
          <w:lang w:val="vi-VN"/>
        </w:rPr>
        <w:t>sẽ</w:t>
      </w:r>
      <w:r w:rsidRPr="00EE1111">
        <w:rPr>
          <w:rFonts w:ascii="Times New Roman" w:hAnsi="Times New Roman" w:cs="Times New Roman"/>
          <w:sz w:val="26"/>
          <w:szCs w:val="26"/>
          <w:lang w:val="vi-VN"/>
        </w:rPr>
        <w:t xml:space="preserve"> sắp xếp một cuộc kiểm tra y tế cho các ứng cử viên chính, và bất kỳ </w:t>
      </w:r>
      <w:r w:rsidR="00F01EE7" w:rsidRPr="00EE1111">
        <w:rPr>
          <w:rFonts w:ascii="Times New Roman" w:hAnsi="Times New Roman" w:cs="Times New Roman"/>
          <w:sz w:val="26"/>
          <w:szCs w:val="26"/>
          <w:lang w:val="vi-VN"/>
        </w:rPr>
        <w:t xml:space="preserve">ứng viên </w:t>
      </w:r>
      <w:r w:rsidRPr="00EE1111">
        <w:rPr>
          <w:rFonts w:ascii="Times New Roman" w:hAnsi="Times New Roman" w:cs="Times New Roman"/>
          <w:sz w:val="26"/>
          <w:szCs w:val="26"/>
          <w:lang w:val="vi-VN"/>
        </w:rPr>
        <w:t>dự</w:t>
      </w:r>
      <w:r w:rsidR="00F01EE7" w:rsidRPr="00EE1111">
        <w:rPr>
          <w:rFonts w:ascii="Times New Roman" w:hAnsi="Times New Roman" w:cs="Times New Roman"/>
          <w:sz w:val="26"/>
          <w:szCs w:val="26"/>
          <w:lang w:val="vi-VN"/>
        </w:rPr>
        <w:t xml:space="preserve"> bị</w:t>
      </w:r>
      <w:r w:rsidRPr="00EE1111">
        <w:rPr>
          <w:rFonts w:ascii="Times New Roman" w:hAnsi="Times New Roman" w:cs="Times New Roman"/>
          <w:sz w:val="26"/>
          <w:szCs w:val="26"/>
          <w:lang w:val="vi-VN"/>
        </w:rPr>
        <w:t xml:space="preserve"> nào (nếu được yêu cầu). Mục tiêu của kiểm tra Y khoa là đảm bảo rằ</w:t>
      </w:r>
      <w:r w:rsidR="008B45C8" w:rsidRPr="00EE1111">
        <w:rPr>
          <w:rFonts w:ascii="Times New Roman" w:hAnsi="Times New Roman" w:cs="Times New Roman"/>
          <w:sz w:val="26"/>
          <w:szCs w:val="26"/>
          <w:lang w:val="vi-VN"/>
        </w:rPr>
        <w:t>ng các ứng viên</w:t>
      </w:r>
      <w:r w:rsidRPr="00EE1111">
        <w:rPr>
          <w:rFonts w:ascii="Times New Roman" w:hAnsi="Times New Roman" w:cs="Times New Roman"/>
          <w:sz w:val="26"/>
          <w:szCs w:val="26"/>
          <w:lang w:val="vi-VN"/>
        </w:rPr>
        <w:t xml:space="preserve"> được chọn không mắc bất kỳ bệnh hoặc bệnh nghiêm trọng nào có thể cấm họ</w:t>
      </w:r>
      <w:r w:rsidR="00D70449" w:rsidRPr="00EE1111">
        <w:rPr>
          <w:rFonts w:ascii="Times New Roman" w:hAnsi="Times New Roman" w:cs="Times New Roman"/>
          <w:sz w:val="26"/>
          <w:szCs w:val="26"/>
          <w:lang w:val="vi-VN"/>
        </w:rPr>
        <w:t xml:space="preserve"> đăng ký vào IRPCT căn cứ </w:t>
      </w:r>
      <w:r w:rsidRPr="00EE1111">
        <w:rPr>
          <w:rFonts w:ascii="Times New Roman" w:hAnsi="Times New Roman" w:cs="Times New Roman"/>
          <w:sz w:val="26"/>
          <w:szCs w:val="26"/>
          <w:lang w:val="vi-VN"/>
        </w:rPr>
        <w:t xml:space="preserve">theo </w:t>
      </w:r>
      <w:r w:rsidR="00D70449" w:rsidRPr="00EE1111">
        <w:rPr>
          <w:rFonts w:ascii="Times New Roman" w:hAnsi="Times New Roman" w:cs="Times New Roman"/>
          <w:sz w:val="26"/>
          <w:szCs w:val="26"/>
          <w:lang w:val="vi-VN"/>
        </w:rPr>
        <w:t xml:space="preserve">quy định </w:t>
      </w:r>
      <w:r w:rsidRPr="00EE1111">
        <w:rPr>
          <w:rFonts w:ascii="Times New Roman" w:hAnsi="Times New Roman" w:cs="Times New Roman"/>
          <w:sz w:val="26"/>
          <w:szCs w:val="26"/>
          <w:lang w:val="vi-VN"/>
        </w:rPr>
        <w:t>hướng dẫn sức khỏ</w:t>
      </w:r>
      <w:r w:rsidR="00D70449" w:rsidRPr="00EE1111">
        <w:rPr>
          <w:rFonts w:ascii="Times New Roman" w:hAnsi="Times New Roman" w:cs="Times New Roman"/>
          <w:sz w:val="26"/>
          <w:szCs w:val="26"/>
          <w:lang w:val="vi-VN"/>
        </w:rPr>
        <w:t xml:space="preserve">e của </w:t>
      </w:r>
      <w:r w:rsidRPr="00EE1111">
        <w:rPr>
          <w:rFonts w:ascii="Times New Roman" w:hAnsi="Times New Roman" w:cs="Times New Roman"/>
          <w:sz w:val="26"/>
          <w:szCs w:val="26"/>
          <w:lang w:val="vi-VN"/>
        </w:rPr>
        <w:t>Bộ Giáo dụ</w:t>
      </w:r>
      <w:r w:rsidR="008B45C8" w:rsidRPr="00EE1111">
        <w:rPr>
          <w:rFonts w:ascii="Times New Roman" w:hAnsi="Times New Roman" w:cs="Times New Roman"/>
          <w:sz w:val="26"/>
          <w:szCs w:val="26"/>
          <w:lang w:val="vi-VN"/>
        </w:rPr>
        <w:t>c Thái Lan</w:t>
      </w:r>
      <w:r w:rsidR="00D70449" w:rsidRPr="00EE1111">
        <w:rPr>
          <w:rFonts w:ascii="Times New Roman" w:hAnsi="Times New Roman" w:cs="Times New Roman"/>
          <w:sz w:val="26"/>
          <w:szCs w:val="26"/>
          <w:lang w:val="vi-VN"/>
        </w:rPr>
        <w:t>. C</w:t>
      </w:r>
      <w:r w:rsidRPr="00EE1111">
        <w:rPr>
          <w:rFonts w:ascii="Times New Roman" w:hAnsi="Times New Roman" w:cs="Times New Roman"/>
          <w:sz w:val="26"/>
          <w:szCs w:val="26"/>
          <w:lang w:val="vi-VN"/>
        </w:rPr>
        <w:t>ác bệnh sẽ cấm sinh viên đăng ký vào IRPCT bao gồm:</w:t>
      </w:r>
    </w:p>
    <w:p w:rsidR="001328F6" w:rsidRPr="00EE1111" w:rsidRDefault="001328F6" w:rsidP="00330F0D">
      <w:pPr>
        <w:spacing w:after="0" w:line="312" w:lineRule="auto"/>
        <w:ind w:firstLine="720"/>
        <w:jc w:val="both"/>
        <w:rPr>
          <w:rFonts w:ascii="Times New Roman" w:hAnsi="Times New Roman" w:cs="Times New Roman"/>
          <w:sz w:val="26"/>
          <w:szCs w:val="26"/>
          <w:lang w:val="vi-VN"/>
        </w:rPr>
      </w:pPr>
      <w:r w:rsidRPr="00EE1111">
        <w:rPr>
          <w:rFonts w:ascii="Times New Roman" w:hAnsi="Times New Roman" w:cs="Times New Roman"/>
          <w:sz w:val="26"/>
          <w:szCs w:val="26"/>
          <w:lang w:val="vi-VN"/>
        </w:rPr>
        <w:t>• Bệnh phong</w:t>
      </w:r>
    </w:p>
    <w:p w:rsidR="001328F6" w:rsidRPr="00EE1111" w:rsidRDefault="001328F6" w:rsidP="00330F0D">
      <w:pPr>
        <w:spacing w:after="0" w:line="312" w:lineRule="auto"/>
        <w:ind w:firstLine="720"/>
        <w:jc w:val="both"/>
        <w:rPr>
          <w:rFonts w:ascii="Times New Roman" w:hAnsi="Times New Roman" w:cs="Times New Roman"/>
          <w:sz w:val="26"/>
          <w:szCs w:val="26"/>
          <w:lang w:val="vi-VN"/>
        </w:rPr>
      </w:pPr>
      <w:r w:rsidRPr="00EE1111">
        <w:rPr>
          <w:rFonts w:ascii="Times New Roman" w:hAnsi="Times New Roman" w:cs="Times New Roman"/>
          <w:sz w:val="26"/>
          <w:szCs w:val="26"/>
          <w:lang w:val="vi-VN"/>
        </w:rPr>
        <w:t>• Bệnh lao (</w:t>
      </w:r>
      <w:r w:rsidR="00D70449" w:rsidRPr="00EE1111">
        <w:rPr>
          <w:rFonts w:ascii="Times New Roman" w:hAnsi="Times New Roman" w:cs="Times New Roman"/>
          <w:sz w:val="26"/>
          <w:szCs w:val="26"/>
          <w:lang w:val="vi-VN"/>
        </w:rPr>
        <w:t>T</w:t>
      </w:r>
      <w:r w:rsidRPr="00EE1111">
        <w:rPr>
          <w:rFonts w:ascii="Times New Roman" w:hAnsi="Times New Roman" w:cs="Times New Roman"/>
          <w:sz w:val="26"/>
          <w:szCs w:val="26"/>
          <w:lang w:val="vi-VN"/>
        </w:rPr>
        <w:t>B)</w:t>
      </w:r>
    </w:p>
    <w:p w:rsidR="001328F6" w:rsidRPr="00EE1111" w:rsidRDefault="001328F6" w:rsidP="00330F0D">
      <w:pPr>
        <w:spacing w:after="0" w:line="312" w:lineRule="auto"/>
        <w:ind w:firstLine="720"/>
        <w:jc w:val="both"/>
        <w:rPr>
          <w:rFonts w:ascii="Times New Roman" w:hAnsi="Times New Roman" w:cs="Times New Roman"/>
          <w:sz w:val="26"/>
          <w:szCs w:val="26"/>
          <w:lang w:val="vi-VN"/>
        </w:rPr>
      </w:pPr>
      <w:r w:rsidRPr="00EE1111">
        <w:rPr>
          <w:rFonts w:ascii="Times New Roman" w:hAnsi="Times New Roman" w:cs="Times New Roman"/>
          <w:sz w:val="26"/>
          <w:szCs w:val="26"/>
          <w:lang w:val="vi-VN"/>
        </w:rPr>
        <w:t>• Bệnh vẩy voi</w:t>
      </w:r>
    </w:p>
    <w:p w:rsidR="001328F6" w:rsidRPr="00EE1111" w:rsidRDefault="001328F6" w:rsidP="00330F0D">
      <w:pPr>
        <w:spacing w:after="0" w:line="312" w:lineRule="auto"/>
        <w:ind w:firstLine="720"/>
        <w:jc w:val="both"/>
        <w:rPr>
          <w:rFonts w:ascii="Times New Roman" w:hAnsi="Times New Roman" w:cs="Times New Roman"/>
          <w:sz w:val="26"/>
          <w:szCs w:val="26"/>
          <w:lang w:val="vi-VN"/>
        </w:rPr>
      </w:pPr>
      <w:r w:rsidRPr="00EE1111">
        <w:rPr>
          <w:rFonts w:ascii="Times New Roman" w:hAnsi="Times New Roman" w:cs="Times New Roman"/>
          <w:sz w:val="26"/>
          <w:szCs w:val="26"/>
          <w:lang w:val="vi-VN"/>
        </w:rPr>
        <w:t>• Nghiện</w:t>
      </w:r>
      <w:r w:rsidR="005378AA" w:rsidRPr="00EE1111">
        <w:rPr>
          <w:rFonts w:ascii="Times New Roman" w:hAnsi="Times New Roman" w:cs="Times New Roman"/>
          <w:sz w:val="26"/>
          <w:szCs w:val="26"/>
          <w:lang w:val="vi-VN"/>
        </w:rPr>
        <w:t xml:space="preserve"> ma túy</w:t>
      </w:r>
    </w:p>
    <w:p w:rsidR="001328F6" w:rsidRPr="00EE1111" w:rsidRDefault="001328F6" w:rsidP="00330F0D">
      <w:pPr>
        <w:spacing w:after="0" w:line="312" w:lineRule="auto"/>
        <w:ind w:firstLine="720"/>
        <w:jc w:val="both"/>
        <w:rPr>
          <w:rFonts w:ascii="Times New Roman" w:hAnsi="Times New Roman" w:cs="Times New Roman"/>
          <w:sz w:val="26"/>
          <w:szCs w:val="26"/>
          <w:lang w:val="vi-VN"/>
        </w:rPr>
      </w:pPr>
      <w:r w:rsidRPr="00EE1111">
        <w:rPr>
          <w:rFonts w:ascii="Times New Roman" w:hAnsi="Times New Roman" w:cs="Times New Roman"/>
          <w:sz w:val="26"/>
          <w:szCs w:val="26"/>
          <w:lang w:val="vi-VN"/>
        </w:rPr>
        <w:t>• Bệnh giang mai giai đoạn</w:t>
      </w:r>
      <w:r w:rsidR="005378AA" w:rsidRPr="00EE1111">
        <w:rPr>
          <w:rFonts w:ascii="Times New Roman" w:hAnsi="Times New Roman" w:cs="Times New Roman"/>
          <w:sz w:val="26"/>
          <w:szCs w:val="26"/>
          <w:lang w:val="vi-VN"/>
        </w:rPr>
        <w:t xml:space="preserve"> 3</w:t>
      </w:r>
    </w:p>
    <w:p w:rsidR="001328F6" w:rsidRPr="00EE1111" w:rsidRDefault="001328F6" w:rsidP="00330F0D">
      <w:pPr>
        <w:spacing w:after="0" w:line="312" w:lineRule="auto"/>
        <w:jc w:val="both"/>
        <w:rPr>
          <w:rFonts w:ascii="Times New Roman" w:hAnsi="Times New Roman" w:cs="Times New Roman"/>
          <w:sz w:val="26"/>
          <w:szCs w:val="26"/>
          <w:lang w:val="vi-VN"/>
        </w:rPr>
      </w:pPr>
      <w:r w:rsidRPr="00EE1111">
        <w:rPr>
          <w:rFonts w:ascii="Times New Roman" w:hAnsi="Times New Roman" w:cs="Times New Roman"/>
          <w:sz w:val="26"/>
          <w:szCs w:val="26"/>
          <w:lang w:val="vi-VN"/>
        </w:rPr>
        <w:t xml:space="preserve">Sau khi hoàn thành kiểm tra y tế, </w:t>
      </w:r>
      <w:r w:rsidR="007D4024" w:rsidRPr="007D4024">
        <w:rPr>
          <w:rFonts w:ascii="Times New Roman" w:hAnsi="Times New Roman" w:cs="Times New Roman"/>
          <w:sz w:val="26"/>
          <w:szCs w:val="26"/>
          <w:lang w:val="vi-VN"/>
        </w:rPr>
        <w:t xml:space="preserve">Tập đoàn PTT </w:t>
      </w:r>
      <w:r w:rsidRPr="00EE1111">
        <w:rPr>
          <w:rFonts w:ascii="Times New Roman" w:hAnsi="Times New Roman" w:cs="Times New Roman"/>
          <w:sz w:val="26"/>
          <w:szCs w:val="26"/>
          <w:lang w:val="vi-VN"/>
        </w:rPr>
        <w:t>sẽ cung cấp tên củ</w:t>
      </w:r>
      <w:r w:rsidR="007D4024">
        <w:rPr>
          <w:rFonts w:ascii="Times New Roman" w:hAnsi="Times New Roman" w:cs="Times New Roman"/>
          <w:sz w:val="26"/>
          <w:szCs w:val="26"/>
          <w:lang w:val="vi-VN"/>
        </w:rPr>
        <w:t xml:space="preserve">a </w:t>
      </w:r>
      <w:r w:rsidR="007D4024" w:rsidRPr="007D4024">
        <w:rPr>
          <w:rFonts w:ascii="Times New Roman" w:hAnsi="Times New Roman" w:cs="Times New Roman"/>
          <w:sz w:val="26"/>
          <w:szCs w:val="26"/>
          <w:lang w:val="vi-VN"/>
        </w:rPr>
        <w:t>4</w:t>
      </w:r>
      <w:r w:rsidR="007D4024">
        <w:rPr>
          <w:rFonts w:ascii="Times New Roman" w:hAnsi="Times New Roman" w:cs="Times New Roman"/>
          <w:sz w:val="26"/>
          <w:szCs w:val="26"/>
          <w:lang w:val="vi-VN"/>
        </w:rPr>
        <w:t xml:space="preserve"> (</w:t>
      </w:r>
      <w:r w:rsidR="007D4024" w:rsidRPr="007D4024">
        <w:rPr>
          <w:rFonts w:ascii="Times New Roman" w:hAnsi="Times New Roman" w:cs="Times New Roman"/>
          <w:sz w:val="26"/>
          <w:szCs w:val="26"/>
          <w:lang w:val="vi-VN"/>
        </w:rPr>
        <w:t>bốn</w:t>
      </w:r>
      <w:r w:rsidR="005378AA" w:rsidRPr="00EE1111">
        <w:rPr>
          <w:rFonts w:ascii="Times New Roman" w:hAnsi="Times New Roman" w:cs="Times New Roman"/>
          <w:sz w:val="26"/>
          <w:szCs w:val="26"/>
          <w:lang w:val="vi-VN"/>
        </w:rPr>
        <w:t>) ứng viên</w:t>
      </w:r>
      <w:r w:rsidRPr="00EE1111">
        <w:rPr>
          <w:rFonts w:ascii="Times New Roman" w:hAnsi="Times New Roman" w:cs="Times New Roman"/>
          <w:sz w:val="26"/>
          <w:szCs w:val="26"/>
          <w:lang w:val="vi-VN"/>
        </w:rPr>
        <w:t>, cùng với thông tin hộ chiếu của họ để chuẩn bị</w:t>
      </w:r>
      <w:r w:rsidR="005378AA" w:rsidRPr="00EE1111">
        <w:rPr>
          <w:rFonts w:ascii="Times New Roman" w:hAnsi="Times New Roman" w:cs="Times New Roman"/>
          <w:sz w:val="26"/>
          <w:szCs w:val="26"/>
          <w:lang w:val="vi-VN"/>
        </w:rPr>
        <w:t xml:space="preserve"> những thủ tục</w:t>
      </w:r>
      <w:r w:rsidRPr="00EE1111">
        <w:rPr>
          <w:rFonts w:ascii="Times New Roman" w:hAnsi="Times New Roman" w:cs="Times New Roman"/>
          <w:sz w:val="26"/>
          <w:szCs w:val="26"/>
          <w:lang w:val="vi-VN"/>
        </w:rPr>
        <w:t xml:space="preserve"> cần thiết</w:t>
      </w:r>
      <w:r w:rsidR="005378AA" w:rsidRPr="00EE1111">
        <w:rPr>
          <w:rFonts w:ascii="Times New Roman" w:hAnsi="Times New Roman" w:cs="Times New Roman"/>
          <w:sz w:val="26"/>
          <w:szCs w:val="26"/>
          <w:lang w:val="vi-VN"/>
        </w:rPr>
        <w:t xml:space="preserve"> cho chuyến đi</w:t>
      </w:r>
      <w:r w:rsidRPr="00EE1111">
        <w:rPr>
          <w:rFonts w:ascii="Times New Roman" w:hAnsi="Times New Roman" w:cs="Times New Roman"/>
          <w:sz w:val="26"/>
          <w:szCs w:val="26"/>
          <w:lang w:val="vi-VN"/>
        </w:rPr>
        <w:t xml:space="preserve"> (ví dụ: thị thực sinh viên, vé máy bay, v.v.).</w:t>
      </w:r>
    </w:p>
    <w:p w:rsidR="001328F6" w:rsidRPr="00EE1111" w:rsidRDefault="001328F6" w:rsidP="00330F0D">
      <w:pPr>
        <w:spacing w:after="0" w:line="312" w:lineRule="auto"/>
        <w:jc w:val="both"/>
        <w:rPr>
          <w:rFonts w:ascii="Times New Roman" w:hAnsi="Times New Roman" w:cs="Times New Roman"/>
          <w:b/>
          <w:sz w:val="26"/>
          <w:szCs w:val="26"/>
          <w:lang w:val="vi-VN"/>
        </w:rPr>
      </w:pPr>
      <w:r w:rsidRPr="00EE1111">
        <w:rPr>
          <w:rFonts w:ascii="Times New Roman" w:hAnsi="Times New Roman" w:cs="Times New Roman"/>
          <w:b/>
          <w:sz w:val="26"/>
          <w:szCs w:val="26"/>
          <w:lang w:val="vi-VN"/>
        </w:rPr>
        <w:t>2. Lịch trình và địa điểm của các bài kiểm tra viết, bài kiểm tra thị lực và phỏng vấn:</w:t>
      </w:r>
    </w:p>
    <w:p w:rsidR="001328F6" w:rsidRPr="00EE1111" w:rsidRDefault="001328F6" w:rsidP="00330F0D">
      <w:pPr>
        <w:spacing w:after="0" w:line="312" w:lineRule="auto"/>
        <w:jc w:val="both"/>
        <w:rPr>
          <w:rFonts w:ascii="Times New Roman" w:hAnsi="Times New Roman" w:cs="Times New Roman"/>
          <w:sz w:val="26"/>
          <w:szCs w:val="26"/>
          <w:lang w:val="vi-VN"/>
        </w:rPr>
      </w:pPr>
      <w:r w:rsidRPr="00EE1111">
        <w:rPr>
          <w:rFonts w:ascii="Times New Roman" w:hAnsi="Times New Roman" w:cs="Times New Roman"/>
          <w:sz w:val="26"/>
          <w:szCs w:val="26"/>
          <w:lang w:val="vi-VN"/>
        </w:rPr>
        <w:t xml:space="preserve">Lịch trình và địa điểm cho bài kiểm tra thị lực viết và phỏng vấn sẽ được thông báo sau khi xác nhận nhận học bổng, dự kiến vào </w:t>
      </w:r>
      <w:r w:rsidR="00206A5C">
        <w:rPr>
          <w:rFonts w:ascii="Times New Roman" w:hAnsi="Times New Roman" w:cs="Times New Roman"/>
          <w:sz w:val="26"/>
          <w:szCs w:val="26"/>
          <w:lang w:val="vi-VN"/>
        </w:rPr>
        <w:t>tháng 12 năm 202</w:t>
      </w:r>
      <w:r w:rsidR="00206A5C" w:rsidRPr="00206A5C">
        <w:rPr>
          <w:rFonts w:ascii="Times New Roman" w:hAnsi="Times New Roman" w:cs="Times New Roman"/>
          <w:sz w:val="26"/>
          <w:szCs w:val="26"/>
          <w:lang w:val="vi-VN"/>
        </w:rPr>
        <w:t>4</w:t>
      </w:r>
      <w:r w:rsidRPr="00EE1111">
        <w:rPr>
          <w:rFonts w:ascii="Times New Roman" w:hAnsi="Times New Roman" w:cs="Times New Roman"/>
          <w:sz w:val="26"/>
          <w:szCs w:val="26"/>
          <w:lang w:val="vi-VN"/>
        </w:rPr>
        <w:t xml:space="preserve"> tại Việt Nam.</w:t>
      </w:r>
    </w:p>
    <w:p w:rsidR="00E94FA2" w:rsidRPr="00EE1111" w:rsidRDefault="00E94FA2" w:rsidP="00330F0D">
      <w:pPr>
        <w:spacing w:after="0" w:line="312" w:lineRule="auto"/>
        <w:jc w:val="both"/>
        <w:rPr>
          <w:rFonts w:ascii="Times New Roman" w:hAnsi="Times New Roman" w:cs="Times New Roman"/>
          <w:b/>
          <w:sz w:val="26"/>
          <w:szCs w:val="26"/>
          <w:lang w:val="vi-VN"/>
        </w:rPr>
      </w:pPr>
      <w:r w:rsidRPr="00EE1111">
        <w:rPr>
          <w:rFonts w:ascii="Times New Roman" w:hAnsi="Times New Roman" w:cs="Times New Roman"/>
          <w:b/>
          <w:sz w:val="26"/>
          <w:szCs w:val="26"/>
          <w:lang w:val="vi-VN"/>
        </w:rPr>
        <w:t xml:space="preserve">3. </w:t>
      </w:r>
      <w:r w:rsidR="00FD05DB" w:rsidRPr="00EE1111">
        <w:rPr>
          <w:rFonts w:ascii="Times New Roman" w:hAnsi="Times New Roman" w:cs="Times New Roman"/>
          <w:b/>
          <w:sz w:val="26"/>
          <w:szCs w:val="26"/>
          <w:lang w:val="vi-VN"/>
        </w:rPr>
        <w:t>Tiêu chuẩn</w:t>
      </w:r>
      <w:r w:rsidRPr="00EE1111">
        <w:rPr>
          <w:rFonts w:ascii="Times New Roman" w:hAnsi="Times New Roman" w:cs="Times New Roman"/>
          <w:b/>
          <w:sz w:val="26"/>
          <w:szCs w:val="26"/>
          <w:lang w:val="vi-VN"/>
        </w:rPr>
        <w:t xml:space="preserve"> của ứng viên</w:t>
      </w:r>
      <w:r w:rsidR="00FD05DB" w:rsidRPr="00EE1111">
        <w:rPr>
          <w:rFonts w:ascii="Times New Roman" w:hAnsi="Times New Roman" w:cs="Times New Roman"/>
          <w:b/>
          <w:sz w:val="26"/>
          <w:szCs w:val="26"/>
          <w:lang w:val="vi-VN"/>
        </w:rPr>
        <w:t>:</w:t>
      </w:r>
    </w:p>
    <w:p w:rsidR="00E94FA2" w:rsidRPr="00EE1111" w:rsidRDefault="00E94FA2" w:rsidP="00330F0D">
      <w:pPr>
        <w:spacing w:after="0" w:line="312" w:lineRule="auto"/>
        <w:ind w:firstLine="720"/>
        <w:jc w:val="both"/>
        <w:rPr>
          <w:rFonts w:ascii="Times New Roman" w:hAnsi="Times New Roman" w:cs="Times New Roman"/>
          <w:sz w:val="26"/>
          <w:szCs w:val="26"/>
          <w:lang w:val="vi-VN"/>
        </w:rPr>
      </w:pPr>
      <w:r w:rsidRPr="00EE1111">
        <w:rPr>
          <w:rFonts w:ascii="Times New Roman" w:hAnsi="Times New Roman" w:cs="Times New Roman"/>
          <w:sz w:val="26"/>
          <w:szCs w:val="26"/>
          <w:lang w:val="vi-VN"/>
        </w:rPr>
        <w:t>1. Tuổi không quá 25 tuổi</w:t>
      </w:r>
    </w:p>
    <w:p w:rsidR="00E94FA2" w:rsidRPr="00EE1111" w:rsidRDefault="00E94FA2" w:rsidP="00330F0D">
      <w:pPr>
        <w:spacing w:after="0" w:line="312" w:lineRule="auto"/>
        <w:ind w:firstLine="720"/>
        <w:jc w:val="both"/>
        <w:rPr>
          <w:rFonts w:ascii="Times New Roman" w:hAnsi="Times New Roman" w:cs="Times New Roman"/>
          <w:sz w:val="26"/>
          <w:szCs w:val="26"/>
          <w:lang w:val="vi-VN"/>
        </w:rPr>
      </w:pPr>
      <w:r w:rsidRPr="00EE1111">
        <w:rPr>
          <w:rFonts w:ascii="Times New Roman" w:hAnsi="Times New Roman" w:cs="Times New Roman"/>
          <w:sz w:val="26"/>
          <w:szCs w:val="26"/>
          <w:lang w:val="vi-VN"/>
        </w:rPr>
        <w:t>2. Tốt nghiệp lớp 12 hoặc tương đương</w:t>
      </w:r>
    </w:p>
    <w:p w:rsidR="00E94FA2" w:rsidRPr="00EE1111" w:rsidRDefault="00E94FA2" w:rsidP="00330F0D">
      <w:pPr>
        <w:spacing w:after="0" w:line="312" w:lineRule="auto"/>
        <w:ind w:firstLine="720"/>
        <w:jc w:val="both"/>
        <w:rPr>
          <w:rFonts w:ascii="Times New Roman" w:hAnsi="Times New Roman" w:cs="Times New Roman"/>
          <w:sz w:val="26"/>
          <w:szCs w:val="26"/>
          <w:lang w:val="vi-VN"/>
        </w:rPr>
      </w:pPr>
      <w:r w:rsidRPr="00EE1111">
        <w:rPr>
          <w:rFonts w:ascii="Times New Roman" w:hAnsi="Times New Roman" w:cs="Times New Roman"/>
          <w:sz w:val="26"/>
          <w:szCs w:val="26"/>
          <w:lang w:val="vi-VN"/>
        </w:rPr>
        <w:t xml:space="preserve">3. Điểm trung bình </w:t>
      </w:r>
      <w:r w:rsidR="00FD05DB" w:rsidRPr="00EE1111">
        <w:rPr>
          <w:rFonts w:ascii="Times New Roman" w:hAnsi="Times New Roman" w:cs="Times New Roman"/>
          <w:sz w:val="26"/>
          <w:szCs w:val="26"/>
          <w:lang w:val="vi-VN"/>
        </w:rPr>
        <w:t xml:space="preserve">GPA </w:t>
      </w:r>
      <w:r w:rsidRPr="00EE1111">
        <w:rPr>
          <w:rFonts w:ascii="Times New Roman" w:hAnsi="Times New Roman" w:cs="Times New Roman"/>
          <w:sz w:val="26"/>
          <w:szCs w:val="26"/>
          <w:lang w:val="vi-VN"/>
        </w:rPr>
        <w:t>ít nhất 70%</w:t>
      </w:r>
    </w:p>
    <w:p w:rsidR="00E94FA2" w:rsidRPr="00206A5C" w:rsidRDefault="00E94FA2" w:rsidP="00330F0D">
      <w:pPr>
        <w:spacing w:after="0" w:line="312" w:lineRule="auto"/>
        <w:ind w:firstLine="720"/>
        <w:jc w:val="both"/>
        <w:rPr>
          <w:rFonts w:ascii="Times New Roman" w:hAnsi="Times New Roman" w:cs="Times New Roman"/>
          <w:sz w:val="26"/>
          <w:szCs w:val="26"/>
          <w:lang w:val="vi-VN"/>
        </w:rPr>
      </w:pPr>
      <w:r w:rsidRPr="00EE1111">
        <w:rPr>
          <w:rFonts w:ascii="Times New Roman" w:hAnsi="Times New Roman" w:cs="Times New Roman"/>
          <w:sz w:val="26"/>
          <w:szCs w:val="26"/>
          <w:lang w:val="vi-VN"/>
        </w:rPr>
        <w:t xml:space="preserve">4. Không yêu cầu điểm tiếng Anh (ứng viên sẽ </w:t>
      </w:r>
      <w:r w:rsidR="00FC6E26" w:rsidRPr="00EE1111">
        <w:rPr>
          <w:rFonts w:ascii="Times New Roman" w:hAnsi="Times New Roman" w:cs="Times New Roman"/>
          <w:sz w:val="26"/>
          <w:szCs w:val="26"/>
          <w:lang w:val="vi-VN"/>
        </w:rPr>
        <w:t>tham gia kỳ</w:t>
      </w:r>
      <w:r w:rsidR="00AA2628" w:rsidRPr="00EE1111">
        <w:rPr>
          <w:rFonts w:ascii="Times New Roman" w:hAnsi="Times New Roman" w:cs="Times New Roman"/>
          <w:sz w:val="26"/>
          <w:szCs w:val="26"/>
          <w:lang w:val="vi-VN"/>
        </w:rPr>
        <w:t xml:space="preserve"> kiểm tra chất lượng</w:t>
      </w:r>
      <w:r w:rsidRPr="00EE1111">
        <w:rPr>
          <w:rFonts w:ascii="Times New Roman" w:hAnsi="Times New Roman" w:cs="Times New Roman"/>
          <w:sz w:val="26"/>
          <w:szCs w:val="26"/>
          <w:lang w:val="vi-VN"/>
        </w:rPr>
        <w:t xml:space="preserve"> tiếng Anh củ</w:t>
      </w:r>
      <w:r w:rsidR="00206A5C">
        <w:rPr>
          <w:rFonts w:ascii="Times New Roman" w:hAnsi="Times New Roman" w:cs="Times New Roman"/>
          <w:sz w:val="26"/>
          <w:szCs w:val="26"/>
          <w:lang w:val="vi-VN"/>
        </w:rPr>
        <w:t>a IRPCT</w:t>
      </w:r>
      <w:r w:rsidR="00206A5C" w:rsidRPr="00206A5C">
        <w:rPr>
          <w:rFonts w:ascii="Times New Roman" w:hAnsi="Times New Roman" w:cs="Times New Roman"/>
          <w:sz w:val="26"/>
          <w:szCs w:val="26"/>
          <w:lang w:val="vi-VN"/>
        </w:rPr>
        <w:t>)</w:t>
      </w:r>
    </w:p>
    <w:p w:rsidR="00E94FA2" w:rsidRPr="00EE1111" w:rsidRDefault="00E94FA2" w:rsidP="00330F0D">
      <w:pPr>
        <w:spacing w:after="0" w:line="312" w:lineRule="auto"/>
        <w:ind w:firstLine="720"/>
        <w:jc w:val="both"/>
        <w:rPr>
          <w:rFonts w:ascii="Times New Roman" w:hAnsi="Times New Roman" w:cs="Times New Roman"/>
          <w:sz w:val="26"/>
          <w:szCs w:val="26"/>
          <w:lang w:val="vi-VN"/>
        </w:rPr>
      </w:pPr>
      <w:r w:rsidRPr="00EE1111">
        <w:rPr>
          <w:rFonts w:ascii="Times New Roman" w:hAnsi="Times New Roman" w:cs="Times New Roman"/>
          <w:sz w:val="26"/>
          <w:szCs w:val="26"/>
          <w:lang w:val="vi-VN"/>
        </w:rPr>
        <w:t xml:space="preserve">5. Các thuộc tính vật lý áp dụng cho kỹ thuật viên, chẳng hạn như sức khỏe thể chất, không bị mù màu, không có </w:t>
      </w:r>
      <w:r w:rsidR="00EC30D4" w:rsidRPr="00EE1111">
        <w:rPr>
          <w:rFonts w:ascii="Times New Roman" w:hAnsi="Times New Roman" w:cs="Times New Roman"/>
          <w:sz w:val="26"/>
          <w:szCs w:val="26"/>
          <w:lang w:val="vi-VN"/>
        </w:rPr>
        <w:t xml:space="preserve">khiếm khuyết về </w:t>
      </w:r>
      <w:r w:rsidRPr="00EE1111">
        <w:rPr>
          <w:rFonts w:ascii="Times New Roman" w:hAnsi="Times New Roman" w:cs="Times New Roman"/>
          <w:sz w:val="26"/>
          <w:szCs w:val="26"/>
          <w:lang w:val="vi-VN"/>
        </w:rPr>
        <w:t>thể chấ</w:t>
      </w:r>
      <w:r w:rsidR="00EC30D4" w:rsidRPr="00EE1111">
        <w:rPr>
          <w:rFonts w:ascii="Times New Roman" w:hAnsi="Times New Roman" w:cs="Times New Roman"/>
          <w:sz w:val="26"/>
          <w:szCs w:val="26"/>
          <w:lang w:val="vi-VN"/>
        </w:rPr>
        <w:t xml:space="preserve">t, </w:t>
      </w:r>
      <w:r w:rsidRPr="00EE1111">
        <w:rPr>
          <w:rFonts w:ascii="Times New Roman" w:hAnsi="Times New Roman" w:cs="Times New Roman"/>
          <w:sz w:val="26"/>
          <w:szCs w:val="26"/>
          <w:lang w:val="vi-VN"/>
        </w:rPr>
        <w:t>và tỷ lệ cân nặng so với chiều cao phù hợp (cân nặng không được lớn hơn = Chiều cao - 100, ví dụ</w:t>
      </w:r>
      <w:r w:rsidR="00EC30D4" w:rsidRPr="00EE1111">
        <w:rPr>
          <w:rFonts w:ascii="Times New Roman" w:hAnsi="Times New Roman" w:cs="Times New Roman"/>
          <w:sz w:val="26"/>
          <w:szCs w:val="26"/>
          <w:lang w:val="vi-VN"/>
        </w:rPr>
        <w:t xml:space="preserve">: </w:t>
      </w:r>
      <w:r w:rsidRPr="00EE1111">
        <w:rPr>
          <w:rFonts w:ascii="Times New Roman" w:hAnsi="Times New Roman" w:cs="Times New Roman"/>
          <w:sz w:val="26"/>
          <w:szCs w:val="26"/>
          <w:lang w:val="vi-VN"/>
        </w:rPr>
        <w:t>Nếu chiề</w:t>
      </w:r>
      <w:r w:rsidR="00A4110C" w:rsidRPr="00EE1111">
        <w:rPr>
          <w:rFonts w:ascii="Times New Roman" w:hAnsi="Times New Roman" w:cs="Times New Roman"/>
          <w:sz w:val="26"/>
          <w:szCs w:val="26"/>
          <w:lang w:val="vi-VN"/>
        </w:rPr>
        <w:t xml:space="preserve">u cao </w:t>
      </w:r>
      <w:r w:rsidR="00A827C4" w:rsidRPr="00EE1111">
        <w:rPr>
          <w:rFonts w:ascii="Times New Roman" w:hAnsi="Times New Roman" w:cs="Times New Roman"/>
          <w:sz w:val="26"/>
          <w:szCs w:val="26"/>
          <w:lang w:val="vi-VN"/>
        </w:rPr>
        <w:t xml:space="preserve">172 cm, </w:t>
      </w:r>
      <w:r w:rsidRPr="00EE1111">
        <w:rPr>
          <w:rFonts w:ascii="Times New Roman" w:hAnsi="Times New Roman" w:cs="Times New Roman"/>
          <w:sz w:val="26"/>
          <w:szCs w:val="26"/>
          <w:lang w:val="vi-VN"/>
        </w:rPr>
        <w:t>cân nặng phải là 172 - 100 = 72 kg.)</w:t>
      </w:r>
    </w:p>
    <w:p w:rsidR="00E94FA2" w:rsidRPr="00EE1111" w:rsidRDefault="00A4110C" w:rsidP="00330F0D">
      <w:pPr>
        <w:spacing w:after="0" w:line="312" w:lineRule="auto"/>
        <w:ind w:firstLine="720"/>
        <w:jc w:val="both"/>
        <w:rPr>
          <w:rFonts w:ascii="Times New Roman" w:hAnsi="Times New Roman" w:cs="Times New Roman"/>
          <w:sz w:val="26"/>
          <w:szCs w:val="26"/>
          <w:lang w:val="vi-VN"/>
        </w:rPr>
      </w:pPr>
      <w:r w:rsidRPr="00EE1111">
        <w:rPr>
          <w:rFonts w:ascii="Times New Roman" w:hAnsi="Times New Roman" w:cs="Times New Roman"/>
          <w:sz w:val="26"/>
          <w:szCs w:val="26"/>
          <w:lang w:val="vi-VN"/>
        </w:rPr>
        <w:t>6. K</w:t>
      </w:r>
      <w:r w:rsidR="00E94FA2" w:rsidRPr="00EE1111">
        <w:rPr>
          <w:rFonts w:ascii="Times New Roman" w:hAnsi="Times New Roman" w:cs="Times New Roman"/>
          <w:sz w:val="26"/>
          <w:szCs w:val="26"/>
          <w:lang w:val="vi-VN"/>
        </w:rPr>
        <w:t>hông xỏ lỗ</w:t>
      </w:r>
      <w:r w:rsidRPr="00EE1111">
        <w:rPr>
          <w:rFonts w:ascii="Times New Roman" w:hAnsi="Times New Roman" w:cs="Times New Roman"/>
          <w:sz w:val="26"/>
          <w:szCs w:val="26"/>
          <w:lang w:val="vi-VN"/>
        </w:rPr>
        <w:t xml:space="preserve"> tai và không có hình xăm</w:t>
      </w:r>
      <w:r w:rsidR="000D260E" w:rsidRPr="00EE1111">
        <w:rPr>
          <w:rFonts w:ascii="Times New Roman" w:hAnsi="Times New Roman" w:cs="Times New Roman"/>
          <w:sz w:val="26"/>
          <w:szCs w:val="26"/>
          <w:lang w:val="vi-VN"/>
        </w:rPr>
        <w:t xml:space="preserve">  lộ </w:t>
      </w:r>
    </w:p>
    <w:p w:rsidR="00E94FA2" w:rsidRPr="00EE1111" w:rsidRDefault="00E94FA2" w:rsidP="00330F0D">
      <w:pPr>
        <w:spacing w:after="0" w:line="312" w:lineRule="auto"/>
        <w:ind w:firstLine="720"/>
        <w:jc w:val="both"/>
        <w:rPr>
          <w:rFonts w:ascii="Times New Roman" w:hAnsi="Times New Roman" w:cs="Times New Roman"/>
          <w:sz w:val="26"/>
          <w:szCs w:val="26"/>
          <w:lang w:val="vi-VN"/>
        </w:rPr>
      </w:pPr>
      <w:r w:rsidRPr="00EE1111">
        <w:rPr>
          <w:rFonts w:ascii="Times New Roman" w:hAnsi="Times New Roman" w:cs="Times New Roman"/>
          <w:sz w:val="26"/>
          <w:szCs w:val="26"/>
          <w:lang w:val="vi-VN"/>
        </w:rPr>
        <w:t xml:space="preserve">7. </w:t>
      </w:r>
      <w:r w:rsidR="00E17353" w:rsidRPr="00EE1111">
        <w:rPr>
          <w:rFonts w:ascii="Times New Roman" w:hAnsi="Times New Roman" w:cs="Times New Roman"/>
          <w:sz w:val="26"/>
          <w:szCs w:val="26"/>
          <w:lang w:val="vi-VN"/>
        </w:rPr>
        <w:t xml:space="preserve">Không mắc tệ nạn xã hội </w:t>
      </w:r>
      <w:r w:rsidRPr="00EE1111">
        <w:rPr>
          <w:rFonts w:ascii="Times New Roman" w:hAnsi="Times New Roman" w:cs="Times New Roman"/>
          <w:sz w:val="26"/>
          <w:szCs w:val="26"/>
          <w:lang w:val="vi-VN"/>
        </w:rPr>
        <w:t>và không nghiện bất kỳ loại ma túy nghiêm trọng nào bị pháp luật cấm.</w:t>
      </w:r>
    </w:p>
    <w:p w:rsidR="00E94FA2" w:rsidRPr="00EE1111" w:rsidRDefault="00E94FA2" w:rsidP="00330F0D">
      <w:pPr>
        <w:spacing w:after="0" w:line="312" w:lineRule="auto"/>
        <w:ind w:firstLine="720"/>
        <w:jc w:val="both"/>
        <w:rPr>
          <w:rFonts w:ascii="Times New Roman" w:hAnsi="Times New Roman" w:cs="Times New Roman"/>
          <w:sz w:val="26"/>
          <w:szCs w:val="26"/>
          <w:lang w:val="vi-VN"/>
        </w:rPr>
      </w:pPr>
      <w:r w:rsidRPr="00EE1111">
        <w:rPr>
          <w:rFonts w:ascii="Times New Roman" w:hAnsi="Times New Roman" w:cs="Times New Roman"/>
          <w:sz w:val="26"/>
          <w:szCs w:val="26"/>
          <w:lang w:val="vi-VN"/>
        </w:rPr>
        <w:t xml:space="preserve">8. </w:t>
      </w:r>
      <w:r w:rsidR="0091394E" w:rsidRPr="00EE1111">
        <w:rPr>
          <w:rFonts w:ascii="Times New Roman" w:hAnsi="Times New Roman" w:cs="Times New Roman"/>
          <w:sz w:val="26"/>
          <w:szCs w:val="26"/>
          <w:lang w:val="vi-VN"/>
        </w:rPr>
        <w:t>Không</w:t>
      </w:r>
      <w:r w:rsidRPr="00EE1111">
        <w:rPr>
          <w:rFonts w:ascii="Times New Roman" w:hAnsi="Times New Roman" w:cs="Times New Roman"/>
          <w:sz w:val="26"/>
          <w:szCs w:val="26"/>
          <w:lang w:val="vi-VN"/>
        </w:rPr>
        <w:t xml:space="preserve"> bị trừng phạt bởi bất kỳ trường học nào trước đây </w:t>
      </w:r>
    </w:p>
    <w:p w:rsidR="00E94FA2" w:rsidRPr="00EE1111" w:rsidRDefault="00E94FA2" w:rsidP="00330F0D">
      <w:pPr>
        <w:spacing w:after="0" w:line="312" w:lineRule="auto"/>
        <w:ind w:firstLine="720"/>
        <w:jc w:val="both"/>
        <w:rPr>
          <w:rFonts w:ascii="Times New Roman" w:hAnsi="Times New Roman" w:cs="Times New Roman"/>
          <w:sz w:val="26"/>
          <w:szCs w:val="26"/>
          <w:lang w:val="vi-VN"/>
        </w:rPr>
      </w:pPr>
      <w:r w:rsidRPr="00EE1111">
        <w:rPr>
          <w:rFonts w:ascii="Times New Roman" w:hAnsi="Times New Roman" w:cs="Times New Roman"/>
          <w:sz w:val="26"/>
          <w:szCs w:val="26"/>
          <w:lang w:val="vi-VN"/>
        </w:rPr>
        <w:t>9. Có địa chỉ thường trú (bằng chứng là bản sao đăng ký nhà gốc hoặc bất kỳ tài liệu chính thức nào do chính phủ cấp)</w:t>
      </w:r>
    </w:p>
    <w:p w:rsidR="00E94FA2" w:rsidRPr="00EE1111" w:rsidRDefault="00E94FA2" w:rsidP="00330F0D">
      <w:pPr>
        <w:spacing w:after="0" w:line="312" w:lineRule="auto"/>
        <w:jc w:val="both"/>
        <w:rPr>
          <w:rFonts w:ascii="Times New Roman" w:hAnsi="Times New Roman" w:cs="Times New Roman"/>
          <w:sz w:val="26"/>
          <w:szCs w:val="26"/>
          <w:lang w:val="vi-VN"/>
        </w:rPr>
      </w:pPr>
      <w:r w:rsidRPr="00EE1111">
        <w:rPr>
          <w:rFonts w:ascii="Times New Roman" w:hAnsi="Times New Roman" w:cs="Times New Roman"/>
          <w:sz w:val="26"/>
          <w:szCs w:val="26"/>
          <w:lang w:val="vi-VN"/>
        </w:rPr>
        <w:t>10. Phụ huynh và/hoặc người giám hộ sẽ chịu trách nhiệm về việc học tập và hành vi của học sinh.</w:t>
      </w:r>
    </w:p>
    <w:p w:rsidR="00E94FA2" w:rsidRPr="00EE1111" w:rsidRDefault="00E94FA2" w:rsidP="00330F0D">
      <w:pPr>
        <w:spacing w:after="0" w:line="312" w:lineRule="auto"/>
        <w:jc w:val="both"/>
        <w:rPr>
          <w:rFonts w:ascii="Times New Roman" w:hAnsi="Times New Roman" w:cs="Times New Roman"/>
          <w:sz w:val="26"/>
          <w:szCs w:val="26"/>
          <w:lang w:val="vi-VN"/>
        </w:rPr>
      </w:pPr>
    </w:p>
    <w:p w:rsidR="002B4A72" w:rsidRPr="00EE1111" w:rsidRDefault="002B4A72" w:rsidP="00330F0D">
      <w:pPr>
        <w:spacing w:after="0" w:line="312" w:lineRule="auto"/>
        <w:jc w:val="both"/>
        <w:rPr>
          <w:rFonts w:ascii="Times New Roman" w:hAnsi="Times New Roman" w:cs="Times New Roman"/>
          <w:b/>
          <w:sz w:val="26"/>
          <w:szCs w:val="26"/>
          <w:lang w:val="vi-VN"/>
        </w:rPr>
      </w:pPr>
      <w:r w:rsidRPr="00EE1111">
        <w:rPr>
          <w:rFonts w:ascii="Times New Roman" w:hAnsi="Times New Roman" w:cs="Times New Roman"/>
          <w:b/>
          <w:sz w:val="26"/>
          <w:szCs w:val="26"/>
          <w:lang w:val="vi-VN"/>
        </w:rPr>
        <w:lastRenderedPageBreak/>
        <w:t>4. Giấy tờ bắt buộc:</w:t>
      </w:r>
    </w:p>
    <w:p w:rsidR="00E94FA2" w:rsidRPr="00EE1111" w:rsidRDefault="002B4A72" w:rsidP="00330F0D">
      <w:pPr>
        <w:spacing w:after="0" w:line="312" w:lineRule="auto"/>
        <w:jc w:val="both"/>
        <w:rPr>
          <w:rFonts w:ascii="Times New Roman" w:hAnsi="Times New Roman" w:cs="Times New Roman"/>
          <w:sz w:val="26"/>
          <w:szCs w:val="26"/>
          <w:lang w:val="vi-VN"/>
        </w:rPr>
      </w:pPr>
      <w:r w:rsidRPr="00EE1111">
        <w:rPr>
          <w:rFonts w:ascii="Times New Roman" w:hAnsi="Times New Roman" w:cs="Times New Roman"/>
          <w:sz w:val="26"/>
          <w:szCs w:val="26"/>
          <w:lang w:val="vi-VN"/>
        </w:rPr>
        <w:t>Tất cả các ứng viên nên xuất trình các tài liệu sau trong quá trình đăng ký vào ngày lựa chọn chung:</w:t>
      </w:r>
    </w:p>
    <w:p w:rsidR="002B4A72" w:rsidRPr="00EE1111" w:rsidRDefault="004A0D41" w:rsidP="00330F0D">
      <w:pPr>
        <w:spacing w:after="0" w:line="312" w:lineRule="auto"/>
        <w:ind w:firstLine="720"/>
        <w:jc w:val="both"/>
        <w:rPr>
          <w:rFonts w:ascii="Times New Roman" w:hAnsi="Times New Roman" w:cs="Times New Roman"/>
          <w:sz w:val="26"/>
          <w:szCs w:val="26"/>
          <w:lang w:val="vi-VN"/>
        </w:rPr>
      </w:pPr>
      <w:r w:rsidRPr="00EE1111">
        <w:rPr>
          <w:rFonts w:ascii="Times New Roman" w:hAnsi="Times New Roman" w:cs="Times New Roman"/>
          <w:sz w:val="26"/>
          <w:szCs w:val="26"/>
          <w:lang w:val="vi-VN"/>
        </w:rPr>
        <w:t xml:space="preserve">a. </w:t>
      </w:r>
      <w:r w:rsidR="002B4A72" w:rsidRPr="00EE1111">
        <w:rPr>
          <w:rFonts w:ascii="Times New Roman" w:hAnsi="Times New Roman" w:cs="Times New Roman"/>
          <w:sz w:val="26"/>
          <w:szCs w:val="26"/>
          <w:lang w:val="vi-VN"/>
        </w:rPr>
        <w:t>Mẫu đơn đăng ký (theo tệp đính kèm #1)</w:t>
      </w:r>
      <w:r w:rsidRPr="00EE1111">
        <w:rPr>
          <w:rFonts w:ascii="Times New Roman" w:hAnsi="Times New Roman" w:cs="Times New Roman"/>
          <w:sz w:val="26"/>
          <w:szCs w:val="26"/>
          <w:lang w:val="vi-VN"/>
        </w:rPr>
        <w:t>: 1 bản</w:t>
      </w:r>
    </w:p>
    <w:p w:rsidR="002B4A72" w:rsidRPr="00EE1111" w:rsidRDefault="004A0D41" w:rsidP="00330F0D">
      <w:pPr>
        <w:spacing w:after="0" w:line="312" w:lineRule="auto"/>
        <w:ind w:firstLine="720"/>
        <w:jc w:val="both"/>
        <w:rPr>
          <w:rFonts w:ascii="Times New Roman" w:hAnsi="Times New Roman" w:cs="Times New Roman"/>
          <w:sz w:val="26"/>
          <w:szCs w:val="26"/>
          <w:lang w:val="vi-VN"/>
        </w:rPr>
      </w:pPr>
      <w:r w:rsidRPr="00EE1111">
        <w:rPr>
          <w:rFonts w:ascii="Times New Roman" w:hAnsi="Times New Roman" w:cs="Times New Roman"/>
          <w:sz w:val="26"/>
          <w:szCs w:val="26"/>
          <w:lang w:val="vi-VN"/>
        </w:rPr>
        <w:t xml:space="preserve">b. </w:t>
      </w:r>
      <w:r w:rsidR="002B4A72" w:rsidRPr="00EE1111">
        <w:rPr>
          <w:rFonts w:ascii="Times New Roman" w:hAnsi="Times New Roman" w:cs="Times New Roman"/>
          <w:sz w:val="26"/>
          <w:szCs w:val="26"/>
          <w:lang w:val="vi-VN"/>
        </w:rPr>
        <w:t>Ảnh ID (kích thướ</w:t>
      </w:r>
      <w:r w:rsidRPr="00EE1111">
        <w:rPr>
          <w:rFonts w:ascii="Times New Roman" w:hAnsi="Times New Roman" w:cs="Times New Roman"/>
          <w:sz w:val="26"/>
          <w:szCs w:val="26"/>
          <w:lang w:val="vi-VN"/>
        </w:rPr>
        <w:t>c 3x4 cm): 3 ảnh</w:t>
      </w:r>
    </w:p>
    <w:p w:rsidR="002B4A72" w:rsidRPr="00EE1111" w:rsidRDefault="002B4A72" w:rsidP="00330F0D">
      <w:pPr>
        <w:spacing w:after="0" w:line="312" w:lineRule="auto"/>
        <w:ind w:firstLine="720"/>
        <w:jc w:val="both"/>
        <w:rPr>
          <w:rFonts w:ascii="Times New Roman" w:hAnsi="Times New Roman" w:cs="Times New Roman"/>
          <w:b/>
          <w:sz w:val="26"/>
          <w:szCs w:val="26"/>
          <w:lang w:val="vi-VN"/>
        </w:rPr>
      </w:pPr>
      <w:r w:rsidRPr="00EE1111">
        <w:rPr>
          <w:rFonts w:ascii="Times New Roman" w:hAnsi="Times New Roman" w:cs="Times New Roman"/>
          <w:sz w:val="26"/>
          <w:szCs w:val="26"/>
          <w:lang w:val="vi-VN"/>
        </w:rPr>
        <w:t>(</w:t>
      </w:r>
      <w:r w:rsidR="004A0D41" w:rsidRPr="00EE1111">
        <w:rPr>
          <w:rFonts w:ascii="Times New Roman" w:hAnsi="Times New Roman" w:cs="Times New Roman"/>
          <w:sz w:val="26"/>
          <w:szCs w:val="26"/>
          <w:lang w:val="vi-VN"/>
        </w:rPr>
        <w:t xml:space="preserve">Chụp </w:t>
      </w:r>
      <w:r w:rsidRPr="00EE1111">
        <w:rPr>
          <w:rFonts w:ascii="Times New Roman" w:hAnsi="Times New Roman" w:cs="Times New Roman"/>
          <w:sz w:val="26"/>
          <w:szCs w:val="26"/>
          <w:lang w:val="vi-VN"/>
        </w:rPr>
        <w:t>không quá 6 tháng kể từ ngày nộp đơn)</w:t>
      </w:r>
    </w:p>
    <w:p w:rsidR="00FE5C52" w:rsidRPr="00EE1111" w:rsidRDefault="004F1DC2" w:rsidP="00330F0D">
      <w:pPr>
        <w:spacing w:after="0" w:line="312" w:lineRule="auto"/>
        <w:ind w:firstLine="720"/>
        <w:jc w:val="both"/>
        <w:rPr>
          <w:rFonts w:ascii="Times New Roman" w:hAnsi="Times New Roman" w:cs="Times New Roman"/>
          <w:sz w:val="26"/>
          <w:szCs w:val="26"/>
          <w:lang w:val="vi-VN"/>
        </w:rPr>
      </w:pPr>
      <w:r w:rsidRPr="00EE1111">
        <w:rPr>
          <w:rFonts w:ascii="Times New Roman" w:hAnsi="Times New Roman" w:cs="Times New Roman"/>
          <w:sz w:val="26"/>
          <w:szCs w:val="26"/>
          <w:lang w:val="vi-VN"/>
        </w:rPr>
        <w:t>c</w:t>
      </w:r>
      <w:r w:rsidR="002B4A72" w:rsidRPr="00EE1111">
        <w:rPr>
          <w:rFonts w:ascii="Times New Roman" w:hAnsi="Times New Roman" w:cs="Times New Roman"/>
          <w:sz w:val="26"/>
          <w:szCs w:val="26"/>
          <w:lang w:val="vi-VN"/>
        </w:rPr>
        <w:t>. Bản sao chứng chỉ giáo dục (bằng tiếng Anh)</w:t>
      </w:r>
      <w:r w:rsidR="00BB1609" w:rsidRPr="00EE1111">
        <w:rPr>
          <w:rFonts w:ascii="Times New Roman" w:hAnsi="Times New Roman" w:cs="Times New Roman"/>
          <w:sz w:val="26"/>
          <w:szCs w:val="26"/>
          <w:lang w:val="vi-VN"/>
        </w:rPr>
        <w:t xml:space="preserve"> : 1 bản</w:t>
      </w:r>
    </w:p>
    <w:p w:rsidR="004F1DC2" w:rsidRPr="00EE1111" w:rsidRDefault="004F1DC2" w:rsidP="00330F0D">
      <w:pPr>
        <w:spacing w:after="0" w:line="312" w:lineRule="auto"/>
        <w:ind w:firstLine="720"/>
        <w:jc w:val="both"/>
        <w:rPr>
          <w:rFonts w:ascii="Times New Roman" w:hAnsi="Times New Roman" w:cs="Times New Roman"/>
          <w:sz w:val="26"/>
          <w:szCs w:val="26"/>
          <w:lang w:val="vi-VN"/>
        </w:rPr>
      </w:pPr>
      <w:r w:rsidRPr="00EE1111">
        <w:rPr>
          <w:rFonts w:ascii="Times New Roman" w:hAnsi="Times New Roman" w:cs="Times New Roman"/>
          <w:sz w:val="26"/>
          <w:szCs w:val="26"/>
          <w:lang w:val="vi-VN"/>
        </w:rPr>
        <w:t xml:space="preserve">- </w:t>
      </w:r>
      <w:r w:rsidR="002B4A72" w:rsidRPr="00EE1111">
        <w:rPr>
          <w:rFonts w:ascii="Times New Roman" w:hAnsi="Times New Roman" w:cs="Times New Roman"/>
          <w:sz w:val="26"/>
          <w:szCs w:val="26"/>
          <w:lang w:val="vi-VN"/>
        </w:rPr>
        <w:t>Bảng điểm học tập hoặc thẻ điể</w:t>
      </w:r>
      <w:r w:rsidRPr="00EE1111">
        <w:rPr>
          <w:rFonts w:ascii="Times New Roman" w:hAnsi="Times New Roman" w:cs="Times New Roman"/>
          <w:sz w:val="26"/>
          <w:szCs w:val="26"/>
          <w:lang w:val="vi-VN"/>
        </w:rPr>
        <w:t>m</w:t>
      </w:r>
      <w:r w:rsidR="00BB1609" w:rsidRPr="00EE1111">
        <w:rPr>
          <w:rFonts w:ascii="Times New Roman" w:hAnsi="Times New Roman" w:cs="Times New Roman"/>
          <w:sz w:val="26"/>
          <w:szCs w:val="26"/>
          <w:lang w:val="vi-VN"/>
        </w:rPr>
        <w:t>: 1 bản</w:t>
      </w:r>
    </w:p>
    <w:p w:rsidR="002B4A72" w:rsidRPr="00EE1111" w:rsidRDefault="004F1DC2" w:rsidP="00330F0D">
      <w:pPr>
        <w:spacing w:after="0" w:line="312" w:lineRule="auto"/>
        <w:ind w:firstLine="720"/>
        <w:jc w:val="both"/>
        <w:rPr>
          <w:rFonts w:ascii="Times New Roman" w:hAnsi="Times New Roman" w:cs="Times New Roman"/>
          <w:sz w:val="26"/>
          <w:szCs w:val="26"/>
          <w:lang w:val="vi-VN"/>
        </w:rPr>
      </w:pPr>
      <w:r w:rsidRPr="00EE1111">
        <w:rPr>
          <w:rFonts w:ascii="Times New Roman" w:hAnsi="Times New Roman" w:cs="Times New Roman"/>
          <w:sz w:val="26"/>
          <w:szCs w:val="26"/>
          <w:lang w:val="vi-VN"/>
        </w:rPr>
        <w:t>- H</w:t>
      </w:r>
      <w:r w:rsidR="002B4A72" w:rsidRPr="00EE1111">
        <w:rPr>
          <w:rFonts w:ascii="Times New Roman" w:hAnsi="Times New Roman" w:cs="Times New Roman"/>
          <w:sz w:val="26"/>
          <w:szCs w:val="26"/>
          <w:lang w:val="vi-VN"/>
        </w:rPr>
        <w:t>oàn thành kỳ</w:t>
      </w:r>
      <w:r w:rsidR="00CE4035" w:rsidRPr="00EE1111">
        <w:rPr>
          <w:rFonts w:ascii="Times New Roman" w:hAnsi="Times New Roman" w:cs="Times New Roman"/>
          <w:sz w:val="26"/>
          <w:szCs w:val="26"/>
          <w:lang w:val="vi-VN"/>
        </w:rPr>
        <w:t xml:space="preserve"> thi tuyển sinh</w:t>
      </w:r>
      <w:r w:rsidR="00BB1609" w:rsidRPr="00EE1111">
        <w:rPr>
          <w:rFonts w:ascii="Times New Roman" w:hAnsi="Times New Roman" w:cs="Times New Roman"/>
          <w:sz w:val="26"/>
          <w:szCs w:val="26"/>
          <w:lang w:val="vi-VN"/>
        </w:rPr>
        <w:t>: 1 bản</w:t>
      </w:r>
    </w:p>
    <w:p w:rsidR="002B4A72" w:rsidRPr="00EE1111" w:rsidRDefault="004F1DC2" w:rsidP="00330F0D">
      <w:pPr>
        <w:spacing w:after="0" w:line="312" w:lineRule="auto"/>
        <w:ind w:firstLine="720"/>
        <w:jc w:val="both"/>
        <w:rPr>
          <w:rFonts w:ascii="Times New Roman" w:hAnsi="Times New Roman" w:cs="Times New Roman"/>
          <w:sz w:val="26"/>
          <w:szCs w:val="26"/>
          <w:lang w:val="vi-VN"/>
        </w:rPr>
      </w:pPr>
      <w:r w:rsidRPr="00EE1111">
        <w:rPr>
          <w:rFonts w:ascii="Times New Roman" w:hAnsi="Times New Roman" w:cs="Times New Roman"/>
          <w:sz w:val="26"/>
          <w:szCs w:val="26"/>
          <w:lang w:val="vi-VN"/>
        </w:rPr>
        <w:t>d</w:t>
      </w:r>
      <w:r w:rsidR="002B4A72" w:rsidRPr="00EE1111">
        <w:rPr>
          <w:rFonts w:ascii="Times New Roman" w:hAnsi="Times New Roman" w:cs="Times New Roman"/>
          <w:sz w:val="26"/>
          <w:szCs w:val="26"/>
          <w:lang w:val="vi-VN"/>
        </w:rPr>
        <w:t>. Bản sao thẻ sinh viên</w:t>
      </w:r>
      <w:r w:rsidR="00BB1609" w:rsidRPr="00EE1111">
        <w:rPr>
          <w:rFonts w:ascii="Times New Roman" w:hAnsi="Times New Roman" w:cs="Times New Roman"/>
          <w:sz w:val="26"/>
          <w:szCs w:val="26"/>
          <w:lang w:val="vi-VN"/>
        </w:rPr>
        <w:t>: 1 bản</w:t>
      </w:r>
    </w:p>
    <w:p w:rsidR="002B4A72" w:rsidRPr="00EE1111" w:rsidRDefault="004F1DC2" w:rsidP="00330F0D">
      <w:pPr>
        <w:spacing w:after="0" w:line="312" w:lineRule="auto"/>
        <w:ind w:firstLine="720"/>
        <w:jc w:val="both"/>
        <w:rPr>
          <w:rFonts w:ascii="Times New Roman" w:hAnsi="Times New Roman" w:cs="Times New Roman"/>
          <w:sz w:val="26"/>
          <w:szCs w:val="26"/>
          <w:lang w:val="vi-VN"/>
        </w:rPr>
      </w:pPr>
      <w:r w:rsidRPr="00EE1111">
        <w:rPr>
          <w:rFonts w:ascii="Times New Roman" w:hAnsi="Times New Roman" w:cs="Times New Roman"/>
          <w:sz w:val="26"/>
          <w:szCs w:val="26"/>
          <w:lang w:val="vi-VN"/>
        </w:rPr>
        <w:t>e</w:t>
      </w:r>
      <w:r w:rsidR="002B4A72" w:rsidRPr="00EE1111">
        <w:rPr>
          <w:rFonts w:ascii="Times New Roman" w:hAnsi="Times New Roman" w:cs="Times New Roman"/>
          <w:sz w:val="26"/>
          <w:szCs w:val="26"/>
          <w:lang w:val="vi-VN"/>
        </w:rPr>
        <w:t>. Bản sao thẻ căn cước của cha mẹ và/hoặc người giám hộ</w:t>
      </w:r>
      <w:r w:rsidR="00BB1609" w:rsidRPr="00EE1111">
        <w:rPr>
          <w:rFonts w:ascii="Times New Roman" w:hAnsi="Times New Roman" w:cs="Times New Roman"/>
          <w:sz w:val="26"/>
          <w:szCs w:val="26"/>
          <w:lang w:val="vi-VN"/>
        </w:rPr>
        <w:t>: 1 bản</w:t>
      </w:r>
    </w:p>
    <w:p w:rsidR="002B4A72" w:rsidRPr="00EE1111" w:rsidRDefault="00BB1609" w:rsidP="00330F0D">
      <w:pPr>
        <w:spacing w:after="0" w:line="312" w:lineRule="auto"/>
        <w:ind w:firstLine="720"/>
        <w:jc w:val="both"/>
        <w:rPr>
          <w:rFonts w:ascii="Times New Roman" w:hAnsi="Times New Roman" w:cs="Times New Roman"/>
          <w:sz w:val="26"/>
          <w:szCs w:val="26"/>
          <w:lang w:val="vi-VN"/>
        </w:rPr>
      </w:pPr>
      <w:r w:rsidRPr="00EE1111">
        <w:rPr>
          <w:rFonts w:ascii="Times New Roman" w:hAnsi="Times New Roman" w:cs="Times New Roman"/>
          <w:sz w:val="26"/>
          <w:szCs w:val="26"/>
          <w:lang w:val="vi-VN"/>
        </w:rPr>
        <w:t>f</w:t>
      </w:r>
      <w:r w:rsidR="002B4A72" w:rsidRPr="00EE1111">
        <w:rPr>
          <w:rFonts w:ascii="Times New Roman" w:hAnsi="Times New Roman" w:cs="Times New Roman"/>
          <w:sz w:val="26"/>
          <w:szCs w:val="26"/>
          <w:lang w:val="vi-VN"/>
        </w:rPr>
        <w:t>. Bản sao đăng ký nhà</w:t>
      </w:r>
      <w:r w:rsidRPr="00EE1111">
        <w:rPr>
          <w:rFonts w:ascii="Times New Roman" w:hAnsi="Times New Roman" w:cs="Times New Roman"/>
          <w:sz w:val="26"/>
          <w:szCs w:val="26"/>
          <w:lang w:val="vi-VN"/>
        </w:rPr>
        <w:t>/hộ khẩu: 1 bản</w:t>
      </w:r>
    </w:p>
    <w:p w:rsidR="002B4A72" w:rsidRPr="00EE1111" w:rsidRDefault="00BB1609" w:rsidP="00330F0D">
      <w:pPr>
        <w:spacing w:after="0" w:line="312" w:lineRule="auto"/>
        <w:ind w:firstLine="720"/>
        <w:jc w:val="both"/>
        <w:rPr>
          <w:rFonts w:ascii="Times New Roman" w:hAnsi="Times New Roman" w:cs="Times New Roman"/>
          <w:sz w:val="26"/>
          <w:szCs w:val="26"/>
          <w:lang w:val="vi-VN"/>
        </w:rPr>
      </w:pPr>
      <w:r w:rsidRPr="00EE1111">
        <w:rPr>
          <w:rFonts w:ascii="Times New Roman" w:hAnsi="Times New Roman" w:cs="Times New Roman"/>
          <w:sz w:val="26"/>
          <w:szCs w:val="26"/>
          <w:lang w:val="vi-VN"/>
        </w:rPr>
        <w:t>g</w:t>
      </w:r>
      <w:r w:rsidR="002B4A72" w:rsidRPr="00EE1111">
        <w:rPr>
          <w:rFonts w:ascii="Times New Roman" w:hAnsi="Times New Roman" w:cs="Times New Roman"/>
          <w:sz w:val="26"/>
          <w:szCs w:val="26"/>
          <w:lang w:val="vi-VN"/>
        </w:rPr>
        <w:t>. Bản sao hộ chiếu (nếu có)</w:t>
      </w:r>
      <w:r w:rsidRPr="00EE1111">
        <w:rPr>
          <w:rFonts w:ascii="Times New Roman" w:hAnsi="Times New Roman" w:cs="Times New Roman"/>
          <w:sz w:val="26"/>
          <w:szCs w:val="26"/>
          <w:lang w:val="vi-VN"/>
        </w:rPr>
        <w:t xml:space="preserve"> : 1 bản</w:t>
      </w:r>
    </w:p>
    <w:p w:rsidR="002B4A72" w:rsidRPr="00EE1111" w:rsidRDefault="00BB1609" w:rsidP="00330F0D">
      <w:pPr>
        <w:spacing w:after="0" w:line="312" w:lineRule="auto"/>
        <w:ind w:firstLine="720"/>
        <w:jc w:val="both"/>
        <w:rPr>
          <w:rFonts w:ascii="Times New Roman" w:hAnsi="Times New Roman" w:cs="Times New Roman"/>
          <w:sz w:val="26"/>
          <w:szCs w:val="26"/>
          <w:lang w:val="vi-VN"/>
        </w:rPr>
      </w:pPr>
      <w:bookmarkStart w:id="0" w:name="_GoBack"/>
      <w:bookmarkEnd w:id="0"/>
      <w:r w:rsidRPr="00EE1111">
        <w:rPr>
          <w:rFonts w:ascii="Times New Roman" w:hAnsi="Times New Roman" w:cs="Times New Roman"/>
          <w:sz w:val="26"/>
          <w:szCs w:val="26"/>
          <w:lang w:val="vi-VN"/>
        </w:rPr>
        <w:t>h</w:t>
      </w:r>
      <w:r w:rsidR="002B4A72" w:rsidRPr="00EE1111">
        <w:rPr>
          <w:rFonts w:ascii="Times New Roman" w:hAnsi="Times New Roman" w:cs="Times New Roman"/>
          <w:sz w:val="26"/>
          <w:szCs w:val="26"/>
          <w:lang w:val="vi-VN"/>
        </w:rPr>
        <w:t>. Bản sao giấy chứng nhận thay đổi tên (nếu có)</w:t>
      </w:r>
      <w:r w:rsidRPr="00EE1111">
        <w:rPr>
          <w:rFonts w:ascii="Times New Roman" w:hAnsi="Times New Roman" w:cs="Times New Roman"/>
          <w:sz w:val="26"/>
          <w:szCs w:val="26"/>
          <w:lang w:val="vi-VN"/>
        </w:rPr>
        <w:t xml:space="preserve"> : 1 bản</w:t>
      </w:r>
    </w:p>
    <w:p w:rsidR="00977DED" w:rsidRPr="00EE1111" w:rsidRDefault="00977DED" w:rsidP="00330F0D">
      <w:pPr>
        <w:spacing w:after="0" w:line="312" w:lineRule="auto"/>
        <w:jc w:val="both"/>
        <w:rPr>
          <w:rFonts w:ascii="Times New Roman" w:hAnsi="Times New Roman" w:cs="Times New Roman"/>
          <w:b/>
          <w:sz w:val="26"/>
          <w:szCs w:val="26"/>
          <w:lang w:val="vi-VN"/>
        </w:rPr>
      </w:pPr>
      <w:r w:rsidRPr="00EE1111">
        <w:rPr>
          <w:rFonts w:ascii="Times New Roman" w:hAnsi="Times New Roman" w:cs="Times New Roman"/>
          <w:b/>
          <w:sz w:val="26"/>
          <w:szCs w:val="26"/>
          <w:lang w:val="vi-VN"/>
        </w:rPr>
        <w:t xml:space="preserve">5. </w:t>
      </w:r>
      <w:r w:rsidR="00EC05FA" w:rsidRPr="00EC05FA">
        <w:rPr>
          <w:rFonts w:ascii="Times New Roman" w:hAnsi="Times New Roman" w:cs="Times New Roman"/>
          <w:b/>
          <w:sz w:val="26"/>
          <w:szCs w:val="26"/>
          <w:lang w:val="vi-VN"/>
        </w:rPr>
        <w:t>Cách thức</w:t>
      </w:r>
      <w:r w:rsidRPr="00EE1111">
        <w:rPr>
          <w:rFonts w:ascii="Times New Roman" w:hAnsi="Times New Roman" w:cs="Times New Roman"/>
          <w:b/>
          <w:sz w:val="26"/>
          <w:szCs w:val="26"/>
          <w:lang w:val="vi-VN"/>
        </w:rPr>
        <w:t xml:space="preserve"> đăng ký</w:t>
      </w:r>
    </w:p>
    <w:p w:rsidR="00977DED" w:rsidRPr="00EE1111" w:rsidRDefault="00977DED" w:rsidP="00330F0D">
      <w:pPr>
        <w:spacing w:after="0" w:line="312" w:lineRule="auto"/>
        <w:jc w:val="both"/>
        <w:rPr>
          <w:rFonts w:ascii="Times New Roman" w:hAnsi="Times New Roman" w:cs="Times New Roman"/>
          <w:sz w:val="26"/>
          <w:szCs w:val="26"/>
          <w:lang w:val="vi-VN"/>
        </w:rPr>
      </w:pPr>
      <w:r w:rsidRPr="00EE1111">
        <w:rPr>
          <w:rFonts w:ascii="Times New Roman" w:hAnsi="Times New Roman" w:cs="Times New Roman"/>
          <w:sz w:val="26"/>
          <w:szCs w:val="26"/>
          <w:lang w:val="vi-VN"/>
        </w:rPr>
        <w:t>Truy cập vào mẫ</w:t>
      </w:r>
      <w:r w:rsidR="00EC05FA">
        <w:rPr>
          <w:rFonts w:ascii="Times New Roman" w:hAnsi="Times New Roman" w:cs="Times New Roman"/>
          <w:sz w:val="26"/>
          <w:szCs w:val="26"/>
          <w:lang w:val="vi-VN"/>
        </w:rPr>
        <w:t xml:space="preserve">u đơn đăng ký </w:t>
      </w:r>
      <w:r w:rsidR="00EC05FA" w:rsidRPr="00EC05FA">
        <w:rPr>
          <w:rFonts w:ascii="Times New Roman" w:hAnsi="Times New Roman" w:cs="Times New Roman"/>
          <w:sz w:val="26"/>
          <w:szCs w:val="26"/>
          <w:lang w:val="vi-VN"/>
        </w:rPr>
        <w:t xml:space="preserve">tại MERIT 11 </w:t>
      </w:r>
      <w:r w:rsidRPr="00EE1111">
        <w:rPr>
          <w:rFonts w:ascii="Times New Roman" w:hAnsi="Times New Roman" w:cs="Times New Roman"/>
          <w:sz w:val="26"/>
          <w:szCs w:val="26"/>
          <w:lang w:val="vi-VN"/>
        </w:rPr>
        <w:t>Application</w:t>
      </w:r>
      <w:r w:rsidR="00EC05FA" w:rsidRPr="00EC05FA">
        <w:rPr>
          <w:rFonts w:ascii="Times New Roman" w:hAnsi="Times New Roman" w:cs="Times New Roman"/>
          <w:sz w:val="26"/>
          <w:szCs w:val="26"/>
          <w:lang w:val="vi-VN"/>
        </w:rPr>
        <w:t xml:space="preserve"> </w:t>
      </w:r>
      <w:r w:rsidRPr="00EE1111">
        <w:rPr>
          <w:rFonts w:ascii="Times New Roman" w:hAnsi="Times New Roman" w:cs="Times New Roman"/>
          <w:sz w:val="26"/>
          <w:szCs w:val="26"/>
          <w:lang w:val="vi-VN"/>
        </w:rPr>
        <w:t>Form hoặc quét Mã QR bên dưới và điền vào mẫu đơn đăng ký Học bổng MERIT 1</w:t>
      </w:r>
      <w:r w:rsidR="00EC05FA" w:rsidRPr="00EC05FA">
        <w:rPr>
          <w:rFonts w:ascii="Times New Roman" w:hAnsi="Times New Roman" w:cs="Times New Roman"/>
          <w:sz w:val="26"/>
          <w:szCs w:val="26"/>
          <w:lang w:val="vi-VN"/>
        </w:rPr>
        <w:t>1</w:t>
      </w:r>
      <w:r w:rsidRPr="00EE1111">
        <w:rPr>
          <w:rFonts w:ascii="Times New Roman" w:hAnsi="Times New Roman" w:cs="Times New Roman"/>
          <w:sz w:val="26"/>
          <w:szCs w:val="26"/>
          <w:lang w:val="vi-VN"/>
        </w:rPr>
        <w:t>:</w:t>
      </w:r>
    </w:p>
    <w:p w:rsidR="002D1C7F" w:rsidRPr="00EE1111" w:rsidRDefault="008212EA" w:rsidP="008212EA">
      <w:pPr>
        <w:spacing w:after="0" w:line="312" w:lineRule="auto"/>
        <w:jc w:val="center"/>
        <w:rPr>
          <w:rFonts w:ascii="Times New Roman" w:hAnsi="Times New Roman" w:cs="Times New Roman"/>
          <w:sz w:val="26"/>
          <w:szCs w:val="26"/>
          <w:lang w:val="vi-VN"/>
        </w:rPr>
      </w:pPr>
      <w:r w:rsidRPr="008212EA">
        <w:rPr>
          <w:rFonts w:ascii="Times New Roman" w:hAnsi="Times New Roman" w:cs="Times New Roman"/>
          <w:sz w:val="26"/>
          <w:szCs w:val="26"/>
          <w:lang w:val="vi-VN"/>
        </w:rPr>
        <w:drawing>
          <wp:inline distT="0" distB="0" distL="0" distR="0" wp14:anchorId="1CB979FD" wp14:editId="465F47FE">
            <wp:extent cx="1485900" cy="1476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485900" cy="1476375"/>
                    </a:xfrm>
                    <a:prstGeom prst="rect">
                      <a:avLst/>
                    </a:prstGeom>
                  </pic:spPr>
                </pic:pic>
              </a:graphicData>
            </a:graphic>
          </wp:inline>
        </w:drawing>
      </w:r>
    </w:p>
    <w:p w:rsidR="00301B2F" w:rsidRPr="00EE1111" w:rsidRDefault="00301B2F" w:rsidP="00301B2F">
      <w:pPr>
        <w:spacing w:after="0" w:line="312" w:lineRule="auto"/>
        <w:jc w:val="both"/>
        <w:rPr>
          <w:rFonts w:ascii="Times New Roman" w:hAnsi="Times New Roman" w:cs="Times New Roman"/>
          <w:sz w:val="26"/>
          <w:szCs w:val="26"/>
          <w:lang w:val="vi-VN"/>
        </w:rPr>
      </w:pPr>
      <w:r w:rsidRPr="00EE1111">
        <w:rPr>
          <w:rFonts w:ascii="Times New Roman" w:hAnsi="Times New Roman" w:cs="Times New Roman"/>
          <w:sz w:val="26"/>
          <w:szCs w:val="26"/>
          <w:lang w:val="vi-VN"/>
        </w:rPr>
        <w:t>Để biết thêm thông tin về trường đại học và Chương trình MERIT, vui lòng truy cập trang web của trường đại họ</w:t>
      </w:r>
      <w:r w:rsidR="002D1C7F" w:rsidRPr="00EE1111">
        <w:rPr>
          <w:rFonts w:ascii="Times New Roman" w:hAnsi="Times New Roman" w:cs="Times New Roman"/>
          <w:sz w:val="26"/>
          <w:szCs w:val="26"/>
          <w:lang w:val="vi-VN"/>
        </w:rPr>
        <w:t xml:space="preserve">c qua </w:t>
      </w:r>
      <w:r w:rsidRPr="00EE1111">
        <w:rPr>
          <w:rFonts w:ascii="Times New Roman" w:hAnsi="Times New Roman" w:cs="Times New Roman"/>
          <w:sz w:val="26"/>
          <w:szCs w:val="26"/>
          <w:lang w:val="vi-VN"/>
        </w:rPr>
        <w:t>Đường link https://www.</w:t>
      </w:r>
      <w:r w:rsidR="00D038B9" w:rsidRPr="00D038B9">
        <w:rPr>
          <w:rFonts w:ascii="Times New Roman" w:hAnsi="Times New Roman" w:cs="Times New Roman"/>
          <w:sz w:val="26"/>
          <w:szCs w:val="26"/>
          <w:lang w:val="vi-VN"/>
        </w:rPr>
        <w:t>irpctplatforms.</w:t>
      </w:r>
      <w:r w:rsidRPr="00EE1111">
        <w:rPr>
          <w:rFonts w:ascii="Times New Roman" w:hAnsi="Times New Roman" w:cs="Times New Roman"/>
          <w:sz w:val="26"/>
          <w:szCs w:val="26"/>
          <w:lang w:val="vi-VN"/>
        </w:rPr>
        <w:t>irpct.ac.th/merit/</w:t>
      </w:r>
    </w:p>
    <w:p w:rsidR="00330F0D" w:rsidRDefault="00330F0D" w:rsidP="00301B2F">
      <w:pPr>
        <w:spacing w:after="0" w:line="312" w:lineRule="auto"/>
        <w:jc w:val="both"/>
        <w:rPr>
          <w:rFonts w:ascii="Times New Roman" w:hAnsi="Times New Roman" w:cs="Times New Roman"/>
          <w:sz w:val="26"/>
          <w:szCs w:val="26"/>
        </w:rPr>
      </w:pPr>
    </w:p>
    <w:p w:rsidR="00301B2F" w:rsidRDefault="00301B2F" w:rsidP="00301B2F">
      <w:pPr>
        <w:spacing w:after="0" w:line="312" w:lineRule="auto"/>
        <w:jc w:val="both"/>
        <w:rPr>
          <w:rFonts w:ascii="Times New Roman" w:hAnsi="Times New Roman" w:cs="Times New Roman"/>
          <w:sz w:val="26"/>
          <w:szCs w:val="26"/>
        </w:rPr>
      </w:pPr>
      <w:r w:rsidRPr="00EE1111">
        <w:rPr>
          <w:rFonts w:ascii="Times New Roman" w:hAnsi="Times New Roman" w:cs="Times New Roman"/>
          <w:sz w:val="26"/>
          <w:szCs w:val="26"/>
          <w:lang w:val="vi-VN"/>
        </w:rPr>
        <w:t>Nếu bạn có câu hỏi liên quan đến quy trình đăng ký và tuyển dụng, vui lòng quét mã QR bên dưới để truy cậ</w:t>
      </w:r>
      <w:r w:rsidR="00D038B9">
        <w:rPr>
          <w:rFonts w:ascii="Times New Roman" w:hAnsi="Times New Roman" w:cs="Times New Roman"/>
          <w:sz w:val="26"/>
          <w:szCs w:val="26"/>
          <w:lang w:val="vi-VN"/>
        </w:rPr>
        <w:t>p vào nhóm MERIT 1</w:t>
      </w:r>
      <w:r w:rsidR="00D038B9" w:rsidRPr="00D038B9">
        <w:rPr>
          <w:rFonts w:ascii="Times New Roman" w:hAnsi="Times New Roman" w:cs="Times New Roman"/>
          <w:sz w:val="26"/>
          <w:szCs w:val="26"/>
          <w:lang w:val="vi-VN"/>
        </w:rPr>
        <w:t>1</w:t>
      </w:r>
      <w:r w:rsidR="00D038B9">
        <w:rPr>
          <w:rFonts w:ascii="Times New Roman" w:hAnsi="Times New Roman" w:cs="Times New Roman"/>
          <w:sz w:val="26"/>
          <w:szCs w:val="26"/>
          <w:lang w:val="vi-VN"/>
        </w:rPr>
        <w:t xml:space="preserve"> Recruitment Line</w:t>
      </w:r>
      <w:r w:rsidR="00D038B9" w:rsidRPr="00D038B9">
        <w:rPr>
          <w:rFonts w:ascii="Times New Roman" w:hAnsi="Times New Roman" w:cs="Times New Roman"/>
          <w:sz w:val="26"/>
          <w:szCs w:val="26"/>
          <w:lang w:val="vi-VN"/>
        </w:rPr>
        <w:t xml:space="preserve"> Group:</w:t>
      </w:r>
    </w:p>
    <w:p w:rsidR="00D038B9" w:rsidRPr="00D038B9" w:rsidRDefault="00D038B9" w:rsidP="00D038B9">
      <w:pPr>
        <w:spacing w:after="0" w:line="312" w:lineRule="auto"/>
        <w:jc w:val="center"/>
        <w:rPr>
          <w:rFonts w:ascii="Times New Roman" w:hAnsi="Times New Roman" w:cs="Times New Roman"/>
          <w:sz w:val="26"/>
          <w:szCs w:val="26"/>
        </w:rPr>
      </w:pPr>
      <w:r w:rsidRPr="00D038B9">
        <w:rPr>
          <w:rFonts w:ascii="Times New Roman" w:hAnsi="Times New Roman" w:cs="Times New Roman"/>
          <w:sz w:val="26"/>
          <w:szCs w:val="26"/>
        </w:rPr>
        <w:drawing>
          <wp:inline distT="0" distB="0" distL="0" distR="0" wp14:anchorId="539AECD2" wp14:editId="264B2444">
            <wp:extent cx="1676400" cy="1533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76400" cy="1533525"/>
                    </a:xfrm>
                    <a:prstGeom prst="rect">
                      <a:avLst/>
                    </a:prstGeom>
                  </pic:spPr>
                </pic:pic>
              </a:graphicData>
            </a:graphic>
          </wp:inline>
        </w:drawing>
      </w:r>
    </w:p>
    <w:sectPr w:rsidR="00D038B9" w:rsidRPr="00D038B9" w:rsidSect="008E3C57">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4D00"/>
    <w:multiLevelType w:val="hybridMultilevel"/>
    <w:tmpl w:val="14601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C01BAA"/>
    <w:multiLevelType w:val="hybridMultilevel"/>
    <w:tmpl w:val="9DA67E18"/>
    <w:lvl w:ilvl="0" w:tplc="8A2084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5C2828"/>
    <w:multiLevelType w:val="hybridMultilevel"/>
    <w:tmpl w:val="808C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F"/>
    <w:rsid w:val="00010286"/>
    <w:rsid w:val="000405A5"/>
    <w:rsid w:val="00050FD0"/>
    <w:rsid w:val="00071D7B"/>
    <w:rsid w:val="00091EC5"/>
    <w:rsid w:val="000B6784"/>
    <w:rsid w:val="000D260E"/>
    <w:rsid w:val="000E68BF"/>
    <w:rsid w:val="0011289A"/>
    <w:rsid w:val="00113DAD"/>
    <w:rsid w:val="001328F6"/>
    <w:rsid w:val="001854FF"/>
    <w:rsid w:val="00206A5C"/>
    <w:rsid w:val="002627BF"/>
    <w:rsid w:val="00282C0C"/>
    <w:rsid w:val="00283C7B"/>
    <w:rsid w:val="00296199"/>
    <w:rsid w:val="002A10B6"/>
    <w:rsid w:val="002A7EB4"/>
    <w:rsid w:val="002B4A72"/>
    <w:rsid w:val="002D1C7F"/>
    <w:rsid w:val="002E2043"/>
    <w:rsid w:val="00301B2F"/>
    <w:rsid w:val="00330F0D"/>
    <w:rsid w:val="0039190D"/>
    <w:rsid w:val="003A347F"/>
    <w:rsid w:val="003B1551"/>
    <w:rsid w:val="003C2CF4"/>
    <w:rsid w:val="003C5FEB"/>
    <w:rsid w:val="003E751C"/>
    <w:rsid w:val="003F2652"/>
    <w:rsid w:val="00474CE6"/>
    <w:rsid w:val="004A0D41"/>
    <w:rsid w:val="004F1DC2"/>
    <w:rsid w:val="0050157D"/>
    <w:rsid w:val="005061E5"/>
    <w:rsid w:val="005378AA"/>
    <w:rsid w:val="005A2454"/>
    <w:rsid w:val="005C6921"/>
    <w:rsid w:val="005C6987"/>
    <w:rsid w:val="005D1164"/>
    <w:rsid w:val="00640566"/>
    <w:rsid w:val="00664558"/>
    <w:rsid w:val="006704A9"/>
    <w:rsid w:val="00694A46"/>
    <w:rsid w:val="006A08A7"/>
    <w:rsid w:val="006F0329"/>
    <w:rsid w:val="00704839"/>
    <w:rsid w:val="00720E4F"/>
    <w:rsid w:val="00732EDE"/>
    <w:rsid w:val="007A5E52"/>
    <w:rsid w:val="007D0538"/>
    <w:rsid w:val="007D4024"/>
    <w:rsid w:val="008212EA"/>
    <w:rsid w:val="00832257"/>
    <w:rsid w:val="0083633A"/>
    <w:rsid w:val="00841827"/>
    <w:rsid w:val="0087595E"/>
    <w:rsid w:val="00890881"/>
    <w:rsid w:val="008B45C8"/>
    <w:rsid w:val="008E3C57"/>
    <w:rsid w:val="00907D69"/>
    <w:rsid w:val="0091394E"/>
    <w:rsid w:val="00947850"/>
    <w:rsid w:val="0096788E"/>
    <w:rsid w:val="00977DED"/>
    <w:rsid w:val="0099585A"/>
    <w:rsid w:val="009B365A"/>
    <w:rsid w:val="009F0BD0"/>
    <w:rsid w:val="00A137D8"/>
    <w:rsid w:val="00A4110C"/>
    <w:rsid w:val="00A827C4"/>
    <w:rsid w:val="00A87F88"/>
    <w:rsid w:val="00AA064F"/>
    <w:rsid w:val="00AA2628"/>
    <w:rsid w:val="00AB735D"/>
    <w:rsid w:val="00B008FE"/>
    <w:rsid w:val="00B4228C"/>
    <w:rsid w:val="00B467B5"/>
    <w:rsid w:val="00B76EC7"/>
    <w:rsid w:val="00BA1058"/>
    <w:rsid w:val="00BA36C2"/>
    <w:rsid w:val="00BB02FD"/>
    <w:rsid w:val="00BB1609"/>
    <w:rsid w:val="00BB7669"/>
    <w:rsid w:val="00BE1139"/>
    <w:rsid w:val="00C61320"/>
    <w:rsid w:val="00C920E2"/>
    <w:rsid w:val="00CE051D"/>
    <w:rsid w:val="00CE4035"/>
    <w:rsid w:val="00CE4C91"/>
    <w:rsid w:val="00D038B9"/>
    <w:rsid w:val="00D51B2A"/>
    <w:rsid w:val="00D70449"/>
    <w:rsid w:val="00E13FC8"/>
    <w:rsid w:val="00E17353"/>
    <w:rsid w:val="00E54344"/>
    <w:rsid w:val="00E94FA2"/>
    <w:rsid w:val="00EA45BC"/>
    <w:rsid w:val="00EC05FA"/>
    <w:rsid w:val="00EC30D4"/>
    <w:rsid w:val="00EC4460"/>
    <w:rsid w:val="00EC60E0"/>
    <w:rsid w:val="00EE1111"/>
    <w:rsid w:val="00F01EE7"/>
    <w:rsid w:val="00F31BB2"/>
    <w:rsid w:val="00F33A29"/>
    <w:rsid w:val="00FC6E26"/>
    <w:rsid w:val="00FD05DB"/>
    <w:rsid w:val="00FD2B8D"/>
    <w:rsid w:val="00FE5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AA064F"/>
  </w:style>
  <w:style w:type="table" w:styleId="TableGrid">
    <w:name w:val="Table Grid"/>
    <w:basedOn w:val="TableNormal"/>
    <w:uiPriority w:val="59"/>
    <w:rsid w:val="000405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71D7B"/>
    <w:rPr>
      <w:color w:val="0000FF" w:themeColor="hyperlink"/>
      <w:u w:val="single"/>
    </w:rPr>
  </w:style>
  <w:style w:type="paragraph" w:styleId="ListParagraph">
    <w:name w:val="List Paragraph"/>
    <w:basedOn w:val="Normal"/>
    <w:uiPriority w:val="34"/>
    <w:qFormat/>
    <w:rsid w:val="0099585A"/>
    <w:pPr>
      <w:ind w:left="720"/>
      <w:contextualSpacing/>
    </w:pPr>
  </w:style>
  <w:style w:type="paragraph" w:styleId="BalloonText">
    <w:name w:val="Balloon Text"/>
    <w:basedOn w:val="Normal"/>
    <w:link w:val="BalloonTextChar"/>
    <w:uiPriority w:val="99"/>
    <w:semiHidden/>
    <w:unhideWhenUsed/>
    <w:rsid w:val="00821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2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AA064F"/>
  </w:style>
  <w:style w:type="table" w:styleId="TableGrid">
    <w:name w:val="Table Grid"/>
    <w:basedOn w:val="TableNormal"/>
    <w:uiPriority w:val="59"/>
    <w:rsid w:val="000405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71D7B"/>
    <w:rPr>
      <w:color w:val="0000FF" w:themeColor="hyperlink"/>
      <w:u w:val="single"/>
    </w:rPr>
  </w:style>
  <w:style w:type="paragraph" w:styleId="ListParagraph">
    <w:name w:val="List Paragraph"/>
    <w:basedOn w:val="Normal"/>
    <w:uiPriority w:val="34"/>
    <w:qFormat/>
    <w:rsid w:val="0099585A"/>
    <w:pPr>
      <w:ind w:left="720"/>
      <w:contextualSpacing/>
    </w:pPr>
  </w:style>
  <w:style w:type="paragraph" w:styleId="BalloonText">
    <w:name w:val="Balloon Text"/>
    <w:basedOn w:val="Normal"/>
    <w:link w:val="BalloonTextChar"/>
    <w:uiPriority w:val="99"/>
    <w:semiHidden/>
    <w:unhideWhenUsed/>
    <w:rsid w:val="00821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2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877980">
      <w:bodyDiv w:val="1"/>
      <w:marLeft w:val="0"/>
      <w:marRight w:val="0"/>
      <w:marTop w:val="0"/>
      <w:marBottom w:val="0"/>
      <w:divBdr>
        <w:top w:val="none" w:sz="0" w:space="0" w:color="auto"/>
        <w:left w:val="none" w:sz="0" w:space="0" w:color="auto"/>
        <w:bottom w:val="none" w:sz="0" w:space="0" w:color="auto"/>
        <w:right w:val="none" w:sz="0" w:space="0" w:color="auto"/>
      </w:divBdr>
      <w:divsChild>
        <w:div w:id="1149131027">
          <w:marLeft w:val="0"/>
          <w:marRight w:val="0"/>
          <w:marTop w:val="0"/>
          <w:marBottom w:val="0"/>
          <w:divBdr>
            <w:top w:val="none" w:sz="0" w:space="0" w:color="auto"/>
            <w:left w:val="none" w:sz="0" w:space="0" w:color="auto"/>
            <w:bottom w:val="none" w:sz="0" w:space="0" w:color="auto"/>
            <w:right w:val="none" w:sz="0" w:space="0" w:color="auto"/>
          </w:divBdr>
          <w:divsChild>
            <w:div w:id="697388593">
              <w:marLeft w:val="0"/>
              <w:marRight w:val="0"/>
              <w:marTop w:val="0"/>
              <w:marBottom w:val="0"/>
              <w:divBdr>
                <w:top w:val="none" w:sz="0" w:space="0" w:color="auto"/>
                <w:left w:val="none" w:sz="0" w:space="0" w:color="auto"/>
                <w:bottom w:val="none" w:sz="0" w:space="0" w:color="auto"/>
                <w:right w:val="none" w:sz="0" w:space="0" w:color="auto"/>
              </w:divBdr>
              <w:divsChild>
                <w:div w:id="662315802">
                  <w:marLeft w:val="0"/>
                  <w:marRight w:val="-105"/>
                  <w:marTop w:val="0"/>
                  <w:marBottom w:val="0"/>
                  <w:divBdr>
                    <w:top w:val="none" w:sz="0" w:space="0" w:color="auto"/>
                    <w:left w:val="none" w:sz="0" w:space="0" w:color="auto"/>
                    <w:bottom w:val="none" w:sz="0" w:space="0" w:color="auto"/>
                    <w:right w:val="none" w:sz="0" w:space="0" w:color="auto"/>
                  </w:divBdr>
                  <w:divsChild>
                    <w:div w:id="165827991">
                      <w:marLeft w:val="0"/>
                      <w:marRight w:val="0"/>
                      <w:marTop w:val="0"/>
                      <w:marBottom w:val="0"/>
                      <w:divBdr>
                        <w:top w:val="none" w:sz="0" w:space="0" w:color="auto"/>
                        <w:left w:val="none" w:sz="0" w:space="0" w:color="auto"/>
                        <w:bottom w:val="none" w:sz="0" w:space="0" w:color="auto"/>
                        <w:right w:val="none" w:sz="0" w:space="0" w:color="auto"/>
                      </w:divBdr>
                      <w:divsChild>
                        <w:div w:id="937446839">
                          <w:marLeft w:val="0"/>
                          <w:marRight w:val="0"/>
                          <w:marTop w:val="0"/>
                          <w:marBottom w:val="0"/>
                          <w:divBdr>
                            <w:top w:val="none" w:sz="0" w:space="0" w:color="auto"/>
                            <w:left w:val="none" w:sz="0" w:space="0" w:color="auto"/>
                            <w:bottom w:val="none" w:sz="0" w:space="0" w:color="auto"/>
                            <w:right w:val="none" w:sz="0" w:space="0" w:color="auto"/>
                          </w:divBdr>
                          <w:divsChild>
                            <w:div w:id="2051488650">
                              <w:marLeft w:val="240"/>
                              <w:marRight w:val="240"/>
                              <w:marTop w:val="0"/>
                              <w:marBottom w:val="60"/>
                              <w:divBdr>
                                <w:top w:val="none" w:sz="0" w:space="0" w:color="auto"/>
                                <w:left w:val="none" w:sz="0" w:space="0" w:color="auto"/>
                                <w:bottom w:val="none" w:sz="0" w:space="0" w:color="auto"/>
                                <w:right w:val="none" w:sz="0" w:space="0" w:color="auto"/>
                              </w:divBdr>
                              <w:divsChild>
                                <w:div w:id="1301694409">
                                  <w:marLeft w:val="150"/>
                                  <w:marRight w:val="0"/>
                                  <w:marTop w:val="0"/>
                                  <w:marBottom w:val="0"/>
                                  <w:divBdr>
                                    <w:top w:val="none" w:sz="0" w:space="0" w:color="auto"/>
                                    <w:left w:val="none" w:sz="0" w:space="0" w:color="auto"/>
                                    <w:bottom w:val="none" w:sz="0" w:space="0" w:color="auto"/>
                                    <w:right w:val="none" w:sz="0" w:space="0" w:color="auto"/>
                                  </w:divBdr>
                                  <w:divsChild>
                                    <w:div w:id="1450737073">
                                      <w:marLeft w:val="0"/>
                                      <w:marRight w:val="0"/>
                                      <w:marTop w:val="0"/>
                                      <w:marBottom w:val="0"/>
                                      <w:divBdr>
                                        <w:top w:val="none" w:sz="0" w:space="0" w:color="auto"/>
                                        <w:left w:val="none" w:sz="0" w:space="0" w:color="auto"/>
                                        <w:bottom w:val="none" w:sz="0" w:space="0" w:color="auto"/>
                                        <w:right w:val="none" w:sz="0" w:space="0" w:color="auto"/>
                                      </w:divBdr>
                                      <w:divsChild>
                                        <w:div w:id="700790099">
                                          <w:marLeft w:val="0"/>
                                          <w:marRight w:val="0"/>
                                          <w:marTop w:val="0"/>
                                          <w:marBottom w:val="0"/>
                                          <w:divBdr>
                                            <w:top w:val="none" w:sz="0" w:space="0" w:color="auto"/>
                                            <w:left w:val="none" w:sz="0" w:space="0" w:color="auto"/>
                                            <w:bottom w:val="none" w:sz="0" w:space="0" w:color="auto"/>
                                            <w:right w:val="none" w:sz="0" w:space="0" w:color="auto"/>
                                          </w:divBdr>
                                          <w:divsChild>
                                            <w:div w:id="1088581741">
                                              <w:marLeft w:val="0"/>
                                              <w:marRight w:val="0"/>
                                              <w:marTop w:val="0"/>
                                              <w:marBottom w:val="60"/>
                                              <w:divBdr>
                                                <w:top w:val="none" w:sz="0" w:space="0" w:color="auto"/>
                                                <w:left w:val="none" w:sz="0" w:space="0" w:color="auto"/>
                                                <w:bottom w:val="none" w:sz="0" w:space="0" w:color="auto"/>
                                                <w:right w:val="none" w:sz="0" w:space="0" w:color="auto"/>
                                              </w:divBdr>
                                              <w:divsChild>
                                                <w:div w:id="2084182906">
                                                  <w:marLeft w:val="0"/>
                                                  <w:marRight w:val="0"/>
                                                  <w:marTop w:val="0"/>
                                                  <w:marBottom w:val="0"/>
                                                  <w:divBdr>
                                                    <w:top w:val="none" w:sz="0" w:space="0" w:color="auto"/>
                                                    <w:left w:val="none" w:sz="0" w:space="0" w:color="auto"/>
                                                    <w:bottom w:val="none" w:sz="0" w:space="0" w:color="auto"/>
                                                    <w:right w:val="none" w:sz="0" w:space="0" w:color="auto"/>
                                                  </w:divBdr>
                                                </w:div>
                                                <w:div w:id="3808333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138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4085947">
      <w:bodyDiv w:val="1"/>
      <w:marLeft w:val="0"/>
      <w:marRight w:val="0"/>
      <w:marTop w:val="0"/>
      <w:marBottom w:val="0"/>
      <w:divBdr>
        <w:top w:val="none" w:sz="0" w:space="0" w:color="auto"/>
        <w:left w:val="none" w:sz="0" w:space="0" w:color="auto"/>
        <w:bottom w:val="none" w:sz="0" w:space="0" w:color="auto"/>
        <w:right w:val="none" w:sz="0" w:space="0" w:color="auto"/>
      </w:divBdr>
      <w:divsChild>
        <w:div w:id="1105882166">
          <w:marLeft w:val="0"/>
          <w:marRight w:val="0"/>
          <w:marTop w:val="0"/>
          <w:marBottom w:val="0"/>
          <w:divBdr>
            <w:top w:val="none" w:sz="0" w:space="0" w:color="auto"/>
            <w:left w:val="none" w:sz="0" w:space="0" w:color="auto"/>
            <w:bottom w:val="none" w:sz="0" w:space="0" w:color="auto"/>
            <w:right w:val="none" w:sz="0" w:space="0" w:color="auto"/>
          </w:divBdr>
          <w:divsChild>
            <w:div w:id="1223711659">
              <w:marLeft w:val="0"/>
              <w:marRight w:val="0"/>
              <w:marTop w:val="0"/>
              <w:marBottom w:val="0"/>
              <w:divBdr>
                <w:top w:val="none" w:sz="0" w:space="0" w:color="auto"/>
                <w:left w:val="none" w:sz="0" w:space="0" w:color="auto"/>
                <w:bottom w:val="none" w:sz="0" w:space="0" w:color="auto"/>
                <w:right w:val="none" w:sz="0" w:space="0" w:color="auto"/>
              </w:divBdr>
              <w:divsChild>
                <w:div w:id="707490886">
                  <w:marLeft w:val="0"/>
                  <w:marRight w:val="0"/>
                  <w:marTop w:val="0"/>
                  <w:marBottom w:val="60"/>
                  <w:divBdr>
                    <w:top w:val="none" w:sz="0" w:space="0" w:color="auto"/>
                    <w:left w:val="none" w:sz="0" w:space="0" w:color="auto"/>
                    <w:bottom w:val="none" w:sz="0" w:space="0" w:color="auto"/>
                    <w:right w:val="none" w:sz="0" w:space="0" w:color="auto"/>
                  </w:divBdr>
                  <w:divsChild>
                    <w:div w:id="247424432">
                      <w:marLeft w:val="0"/>
                      <w:marRight w:val="0"/>
                      <w:marTop w:val="0"/>
                      <w:marBottom w:val="0"/>
                      <w:divBdr>
                        <w:top w:val="none" w:sz="0" w:space="0" w:color="auto"/>
                        <w:left w:val="none" w:sz="0" w:space="0" w:color="auto"/>
                        <w:bottom w:val="none" w:sz="0" w:space="0" w:color="auto"/>
                        <w:right w:val="none" w:sz="0" w:space="0" w:color="auto"/>
                      </w:divBdr>
                    </w:div>
                    <w:div w:id="8347615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60321170">
      <w:bodyDiv w:val="1"/>
      <w:marLeft w:val="0"/>
      <w:marRight w:val="0"/>
      <w:marTop w:val="0"/>
      <w:marBottom w:val="0"/>
      <w:divBdr>
        <w:top w:val="none" w:sz="0" w:space="0" w:color="auto"/>
        <w:left w:val="none" w:sz="0" w:space="0" w:color="auto"/>
        <w:bottom w:val="none" w:sz="0" w:space="0" w:color="auto"/>
        <w:right w:val="none" w:sz="0" w:space="0" w:color="auto"/>
      </w:divBdr>
      <w:divsChild>
        <w:div w:id="1807046492">
          <w:marLeft w:val="0"/>
          <w:marRight w:val="0"/>
          <w:marTop w:val="0"/>
          <w:marBottom w:val="0"/>
          <w:divBdr>
            <w:top w:val="none" w:sz="0" w:space="0" w:color="auto"/>
            <w:left w:val="none" w:sz="0" w:space="0" w:color="auto"/>
            <w:bottom w:val="none" w:sz="0" w:space="0" w:color="auto"/>
            <w:right w:val="none" w:sz="0" w:space="0" w:color="auto"/>
          </w:divBdr>
          <w:divsChild>
            <w:div w:id="256596758">
              <w:marLeft w:val="0"/>
              <w:marRight w:val="0"/>
              <w:marTop w:val="0"/>
              <w:marBottom w:val="0"/>
              <w:divBdr>
                <w:top w:val="none" w:sz="0" w:space="0" w:color="auto"/>
                <w:left w:val="none" w:sz="0" w:space="0" w:color="auto"/>
                <w:bottom w:val="none" w:sz="0" w:space="0" w:color="auto"/>
                <w:right w:val="none" w:sz="0" w:space="0" w:color="auto"/>
              </w:divBdr>
              <w:divsChild>
                <w:div w:id="81612976">
                  <w:marLeft w:val="0"/>
                  <w:marRight w:val="-105"/>
                  <w:marTop w:val="0"/>
                  <w:marBottom w:val="0"/>
                  <w:divBdr>
                    <w:top w:val="none" w:sz="0" w:space="0" w:color="auto"/>
                    <w:left w:val="none" w:sz="0" w:space="0" w:color="auto"/>
                    <w:bottom w:val="none" w:sz="0" w:space="0" w:color="auto"/>
                    <w:right w:val="none" w:sz="0" w:space="0" w:color="auto"/>
                  </w:divBdr>
                  <w:divsChild>
                    <w:div w:id="500658804">
                      <w:marLeft w:val="0"/>
                      <w:marRight w:val="0"/>
                      <w:marTop w:val="0"/>
                      <w:marBottom w:val="0"/>
                      <w:divBdr>
                        <w:top w:val="none" w:sz="0" w:space="0" w:color="auto"/>
                        <w:left w:val="none" w:sz="0" w:space="0" w:color="auto"/>
                        <w:bottom w:val="none" w:sz="0" w:space="0" w:color="auto"/>
                        <w:right w:val="none" w:sz="0" w:space="0" w:color="auto"/>
                      </w:divBdr>
                      <w:divsChild>
                        <w:div w:id="770050500">
                          <w:marLeft w:val="0"/>
                          <w:marRight w:val="0"/>
                          <w:marTop w:val="0"/>
                          <w:marBottom w:val="0"/>
                          <w:divBdr>
                            <w:top w:val="none" w:sz="0" w:space="0" w:color="auto"/>
                            <w:left w:val="none" w:sz="0" w:space="0" w:color="auto"/>
                            <w:bottom w:val="none" w:sz="0" w:space="0" w:color="auto"/>
                            <w:right w:val="none" w:sz="0" w:space="0" w:color="auto"/>
                          </w:divBdr>
                          <w:divsChild>
                            <w:div w:id="1424766577">
                              <w:marLeft w:val="240"/>
                              <w:marRight w:val="240"/>
                              <w:marTop w:val="0"/>
                              <w:marBottom w:val="60"/>
                              <w:divBdr>
                                <w:top w:val="none" w:sz="0" w:space="0" w:color="auto"/>
                                <w:left w:val="none" w:sz="0" w:space="0" w:color="auto"/>
                                <w:bottom w:val="none" w:sz="0" w:space="0" w:color="auto"/>
                                <w:right w:val="none" w:sz="0" w:space="0" w:color="auto"/>
                              </w:divBdr>
                              <w:divsChild>
                                <w:div w:id="1234507596">
                                  <w:marLeft w:val="150"/>
                                  <w:marRight w:val="0"/>
                                  <w:marTop w:val="0"/>
                                  <w:marBottom w:val="0"/>
                                  <w:divBdr>
                                    <w:top w:val="none" w:sz="0" w:space="0" w:color="auto"/>
                                    <w:left w:val="none" w:sz="0" w:space="0" w:color="auto"/>
                                    <w:bottom w:val="none" w:sz="0" w:space="0" w:color="auto"/>
                                    <w:right w:val="none" w:sz="0" w:space="0" w:color="auto"/>
                                  </w:divBdr>
                                  <w:divsChild>
                                    <w:div w:id="2127192103">
                                      <w:marLeft w:val="0"/>
                                      <w:marRight w:val="0"/>
                                      <w:marTop w:val="0"/>
                                      <w:marBottom w:val="0"/>
                                      <w:divBdr>
                                        <w:top w:val="none" w:sz="0" w:space="0" w:color="auto"/>
                                        <w:left w:val="none" w:sz="0" w:space="0" w:color="auto"/>
                                        <w:bottom w:val="none" w:sz="0" w:space="0" w:color="auto"/>
                                        <w:right w:val="none" w:sz="0" w:space="0" w:color="auto"/>
                                      </w:divBdr>
                                      <w:divsChild>
                                        <w:div w:id="1527477790">
                                          <w:marLeft w:val="0"/>
                                          <w:marRight w:val="0"/>
                                          <w:marTop w:val="0"/>
                                          <w:marBottom w:val="0"/>
                                          <w:divBdr>
                                            <w:top w:val="none" w:sz="0" w:space="0" w:color="auto"/>
                                            <w:left w:val="none" w:sz="0" w:space="0" w:color="auto"/>
                                            <w:bottom w:val="none" w:sz="0" w:space="0" w:color="auto"/>
                                            <w:right w:val="none" w:sz="0" w:space="0" w:color="auto"/>
                                          </w:divBdr>
                                          <w:divsChild>
                                            <w:div w:id="1311246609">
                                              <w:marLeft w:val="0"/>
                                              <w:marRight w:val="0"/>
                                              <w:marTop w:val="0"/>
                                              <w:marBottom w:val="60"/>
                                              <w:divBdr>
                                                <w:top w:val="none" w:sz="0" w:space="0" w:color="auto"/>
                                                <w:left w:val="none" w:sz="0" w:space="0" w:color="auto"/>
                                                <w:bottom w:val="none" w:sz="0" w:space="0" w:color="auto"/>
                                                <w:right w:val="none" w:sz="0" w:space="0" w:color="auto"/>
                                              </w:divBdr>
                                              <w:divsChild>
                                                <w:div w:id="711922749">
                                                  <w:marLeft w:val="0"/>
                                                  <w:marRight w:val="0"/>
                                                  <w:marTop w:val="0"/>
                                                  <w:marBottom w:val="0"/>
                                                  <w:divBdr>
                                                    <w:top w:val="none" w:sz="0" w:space="0" w:color="auto"/>
                                                    <w:left w:val="none" w:sz="0" w:space="0" w:color="auto"/>
                                                    <w:bottom w:val="none" w:sz="0" w:space="0" w:color="auto"/>
                                                    <w:right w:val="none" w:sz="0" w:space="0" w:color="auto"/>
                                                  </w:divBdr>
                                                </w:div>
                                                <w:div w:id="17699588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0759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yanut.w@pttplc.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5</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cenco</cp:lastModifiedBy>
  <cp:revision>7</cp:revision>
  <dcterms:created xsi:type="dcterms:W3CDTF">2024-11-11T04:55:00Z</dcterms:created>
  <dcterms:modified xsi:type="dcterms:W3CDTF">2024-11-11T07:40:00Z</dcterms:modified>
</cp:coreProperties>
</file>